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E2DF2" w14:textId="77777777" w:rsidR="0074696E" w:rsidRPr="004C6EEE" w:rsidRDefault="0074696E" w:rsidP="00AD784C">
      <w:pPr>
        <w:pStyle w:val="Spacerparatopoffirstpage"/>
      </w:pPr>
    </w:p>
    <w:p w14:paraId="3535961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03732DB6" w14:textId="77777777" w:rsidTr="002A7EF5">
        <w:trPr>
          <w:trHeight w:val="1247"/>
        </w:trPr>
        <w:tc>
          <w:tcPr>
            <w:tcW w:w="10456" w:type="dxa"/>
            <w:shd w:val="clear" w:color="auto" w:fill="auto"/>
            <w:vAlign w:val="bottom"/>
          </w:tcPr>
          <w:p w14:paraId="63CB25BA"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37019181" w14:textId="77777777" w:rsidTr="002A7EF5">
        <w:trPr>
          <w:trHeight w:hRule="exact" w:val="1162"/>
        </w:trPr>
        <w:tc>
          <w:tcPr>
            <w:tcW w:w="10456" w:type="dxa"/>
            <w:shd w:val="clear" w:color="auto" w:fill="auto"/>
            <w:tcMar>
              <w:top w:w="170" w:type="dxa"/>
              <w:bottom w:w="510" w:type="dxa"/>
            </w:tcMar>
          </w:tcPr>
          <w:p w14:paraId="74AD4A20" w14:textId="76016D3B" w:rsidR="00357B4E" w:rsidRPr="00AD784C" w:rsidRDefault="003B666B" w:rsidP="003B666B">
            <w:pPr>
              <w:pStyle w:val="DHHSmainsubheading"/>
              <w:rPr>
                <w:szCs w:val="28"/>
              </w:rPr>
            </w:pPr>
            <w:r w:rsidRPr="00013B63">
              <w:rPr>
                <w:lang w:val="en-GB" w:eastAsia="en-GB"/>
              </w:rPr>
              <w:t xml:space="preserve">Melbourne Water’s work to improve waterways and provide flood protection in the </w:t>
            </w:r>
            <w:r w:rsidRPr="003B666B">
              <w:rPr>
                <w:rStyle w:val="Strong"/>
              </w:rPr>
              <w:t xml:space="preserve">City of </w:t>
            </w:r>
            <w:proofErr w:type="spellStart"/>
            <w:r w:rsidRPr="003B666B">
              <w:rPr>
                <w:rStyle w:val="Strong"/>
              </w:rPr>
              <w:t>B</w:t>
            </w:r>
            <w:r w:rsidR="00156B2E">
              <w:rPr>
                <w:rStyle w:val="Strong"/>
              </w:rPr>
              <w:t>rimbank</w:t>
            </w:r>
            <w:proofErr w:type="spellEnd"/>
            <w:r w:rsidR="00131213">
              <w:rPr>
                <w:rStyle w:val="Strong"/>
              </w:rPr>
              <w:t>.</w:t>
            </w:r>
          </w:p>
        </w:tc>
      </w:tr>
    </w:tbl>
    <w:p w14:paraId="48CFF69E" w14:textId="5792B3CE" w:rsidR="00156B2E" w:rsidRPr="0022293E" w:rsidRDefault="00156B2E" w:rsidP="0022293E">
      <w:pPr>
        <w:pStyle w:val="DHHSwaterwaysintrobullets"/>
      </w:pPr>
      <w:r w:rsidRPr="0022293E">
        <w:t>$537,600</w:t>
      </w:r>
      <w:r w:rsidR="0022293E" w:rsidRPr="0022293E">
        <w:t xml:space="preserve"> </w:t>
      </w:r>
      <w:r w:rsidRPr="0022293E">
        <w:t>Living Rivers program for waterway health</w:t>
      </w:r>
    </w:p>
    <w:p w14:paraId="34F26FA4" w14:textId="54B43257" w:rsidR="00156B2E" w:rsidRPr="0022293E" w:rsidRDefault="00156B2E" w:rsidP="0022293E">
      <w:pPr>
        <w:pStyle w:val="DHHSwaterwaysintrobullets"/>
      </w:pPr>
      <w:r w:rsidRPr="0022293E">
        <w:t>79.2 km</w:t>
      </w:r>
      <w:r w:rsidR="0022293E" w:rsidRPr="0022293E">
        <w:t xml:space="preserve"> </w:t>
      </w:r>
      <w:r w:rsidR="00CE624E" w:rsidRPr="0022293E">
        <w:t>weed control along waterways</w:t>
      </w:r>
    </w:p>
    <w:p w14:paraId="44B21187" w14:textId="3E98CE9D" w:rsidR="00822E46" w:rsidRPr="00822E46" w:rsidRDefault="00156B2E" w:rsidP="00CE624E">
      <w:pPr>
        <w:pStyle w:val="DHHSwaterwaysintrobullets"/>
      </w:pPr>
      <w:r w:rsidRPr="0022293E">
        <w:t>I</w:t>
      </w:r>
      <w:r w:rsidR="00CE624E" w:rsidRPr="0022293E">
        <w:t xml:space="preserve">mproved </w:t>
      </w:r>
      <w:r w:rsidRPr="0022293E">
        <w:t>sustainable stormwater management</w:t>
      </w:r>
    </w:p>
    <w:p w14:paraId="67453763" w14:textId="48422A52" w:rsidR="00417B2D" w:rsidRPr="00417B2D" w:rsidRDefault="00417B2D" w:rsidP="00CE624E">
      <w:pPr>
        <w:pStyle w:val="DHHSbodyaftertablefigure"/>
      </w:pPr>
      <w:r w:rsidRPr="00417B2D">
        <w:t>Melbourne Water makes a vital contribution to the famous Melbourne lifestyle by underpinning human health, enhancing community well-being, supporting economic growth and balancing the natural and man-made environment.</w:t>
      </w:r>
    </w:p>
    <w:p w14:paraId="656ACA59" w14:textId="77777777" w:rsidR="00417B2D" w:rsidRPr="00417B2D" w:rsidRDefault="00417B2D" w:rsidP="00CE624E">
      <w:pPr>
        <w:pStyle w:val="DHHSbody"/>
        <w:rPr>
          <w:lang w:val="en-GB" w:eastAsia="en-GB"/>
        </w:rPr>
      </w:pPr>
      <w:r w:rsidRPr="00417B2D">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4CE19C10" w14:textId="77777777" w:rsidR="00417B2D" w:rsidRPr="00417B2D" w:rsidRDefault="00417B2D" w:rsidP="00CE624E">
      <w:pPr>
        <w:pStyle w:val="DHHSbody"/>
        <w:rPr>
          <w:lang w:val="en-GB" w:eastAsia="en-GB"/>
        </w:rPr>
      </w:pPr>
      <w:r w:rsidRPr="00417B2D">
        <w:rPr>
          <w:lang w:val="en-GB" w:eastAsia="en-GB"/>
        </w:rPr>
        <w:t>Melbourne Water cares for many waterways. Some in your local area include:</w:t>
      </w:r>
    </w:p>
    <w:p w14:paraId="57E8A1CA" w14:textId="77777777" w:rsidR="00CE624E" w:rsidRDefault="00417B2D" w:rsidP="00CE624E">
      <w:pPr>
        <w:pStyle w:val="DHHSbullet1"/>
      </w:pPr>
      <w:r w:rsidRPr="00CE624E">
        <w:t>Maribyrnong River</w:t>
      </w:r>
    </w:p>
    <w:p w14:paraId="1DAC57C2" w14:textId="77777777" w:rsidR="00CE624E" w:rsidRDefault="00CE624E" w:rsidP="00CE624E">
      <w:pPr>
        <w:pStyle w:val="DHHSbullet1"/>
      </w:pPr>
      <w:r>
        <w:t>Jones Creek</w:t>
      </w:r>
    </w:p>
    <w:p w14:paraId="062CE297" w14:textId="61F05B49" w:rsidR="00417B2D" w:rsidRDefault="00417B2D" w:rsidP="00CE624E">
      <w:pPr>
        <w:pStyle w:val="DHHSbullet1"/>
      </w:pPr>
      <w:r w:rsidRPr="00CE624E">
        <w:t>Taylors Creek</w:t>
      </w:r>
    </w:p>
    <w:p w14:paraId="339CD12B" w14:textId="77777777" w:rsidR="00CE624E" w:rsidRDefault="00417B2D" w:rsidP="00CE624E">
      <w:pPr>
        <w:pStyle w:val="DHHSbullet1"/>
      </w:pPr>
      <w:r w:rsidRPr="00CE624E">
        <w:t>Jacksons Creek</w:t>
      </w:r>
    </w:p>
    <w:p w14:paraId="7E573DFB" w14:textId="608B2C58" w:rsidR="003B666B" w:rsidRPr="00822E46" w:rsidRDefault="00417B2D" w:rsidP="00CE624E">
      <w:pPr>
        <w:pStyle w:val="DHHSbullet1"/>
      </w:pPr>
      <w:proofErr w:type="spellStart"/>
      <w:r w:rsidRPr="00CE624E">
        <w:t>Kororoit</w:t>
      </w:r>
      <w:proofErr w:type="spellEnd"/>
      <w:r w:rsidRPr="00CE624E">
        <w:t xml:space="preserve"> Creek</w:t>
      </w:r>
    </w:p>
    <w:p w14:paraId="73F1D37F" w14:textId="77777777" w:rsidR="003B666B" w:rsidRPr="003B666B" w:rsidRDefault="003B666B" w:rsidP="006232B4">
      <w:pPr>
        <w:pStyle w:val="Heading1"/>
        <w:rPr>
          <w:lang w:val="en-GB" w:eastAsia="en-GB"/>
        </w:rPr>
      </w:pPr>
      <w:r w:rsidRPr="003B666B">
        <w:rPr>
          <w:lang w:val="en-GB" w:eastAsia="en-GB"/>
        </w:rPr>
        <w:t>Healthy waterways</w:t>
      </w:r>
    </w:p>
    <w:p w14:paraId="1F4B9F28" w14:textId="77777777" w:rsidR="003B666B" w:rsidRPr="003B666B" w:rsidRDefault="003B666B" w:rsidP="006232B4">
      <w:pPr>
        <w:pStyle w:val="Heading2"/>
        <w:rPr>
          <w:lang w:val="en-GB" w:eastAsia="en-GB"/>
        </w:rPr>
      </w:pPr>
      <w:r w:rsidRPr="003B666B">
        <w:rPr>
          <w:lang w:val="en-GB" w:eastAsia="en-GB"/>
        </w:rPr>
        <w:t>Maintenance and new projects</w:t>
      </w:r>
    </w:p>
    <w:p w14:paraId="44F37DBC" w14:textId="1083D211" w:rsidR="00417B2D" w:rsidRPr="00417B2D" w:rsidRDefault="00417B2D" w:rsidP="00CE624E">
      <w:pPr>
        <w:pStyle w:val="DHHSbody"/>
      </w:pPr>
      <w:r w:rsidRPr="00417B2D">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4AA10E39" w14:textId="77777777" w:rsidTr="00CE624E">
        <w:trPr>
          <w:cantSplit/>
          <w:tblHeader/>
        </w:trPr>
        <w:tc>
          <w:tcPr>
            <w:tcW w:w="5156" w:type="dxa"/>
          </w:tcPr>
          <w:p w14:paraId="4236FAAC" w14:textId="77777777" w:rsidR="001C5890" w:rsidRPr="00C33D23" w:rsidRDefault="001C5890" w:rsidP="001C5890">
            <w:pPr>
              <w:pStyle w:val="DHHStablecolhead"/>
            </w:pPr>
            <w:r w:rsidRPr="00C33D23">
              <w:t>What we have done</w:t>
            </w:r>
          </w:p>
        </w:tc>
        <w:tc>
          <w:tcPr>
            <w:tcW w:w="5156" w:type="dxa"/>
          </w:tcPr>
          <w:p w14:paraId="523B5E64" w14:textId="77777777" w:rsidR="001C5890" w:rsidRPr="00C33D23" w:rsidRDefault="001C5890" w:rsidP="001C5890">
            <w:pPr>
              <w:pStyle w:val="DHHStablecolhead"/>
            </w:pPr>
            <w:r w:rsidRPr="00C33D23">
              <w:t>Why</w:t>
            </w:r>
          </w:p>
        </w:tc>
      </w:tr>
      <w:tr w:rsidR="00417B2D" w:rsidRPr="00C33D23" w14:paraId="069C414F" w14:textId="77777777" w:rsidTr="00CE624E">
        <w:trPr>
          <w:cantSplit/>
        </w:trPr>
        <w:tc>
          <w:tcPr>
            <w:tcW w:w="5156" w:type="dxa"/>
          </w:tcPr>
          <w:p w14:paraId="1FAB9021" w14:textId="6F00B009" w:rsidR="00417B2D" w:rsidRPr="006E34EC" w:rsidRDefault="00417B2D" w:rsidP="00CE624E">
            <w:pPr>
              <w:pStyle w:val="DHHStabletext"/>
              <w:rPr>
                <w:rStyle w:val="Strong"/>
              </w:rPr>
            </w:pPr>
            <w:r w:rsidRPr="006E34EC">
              <w:rPr>
                <w:rStyle w:val="Strong"/>
              </w:rPr>
              <w:t>6.7</w:t>
            </w:r>
            <w:r w:rsidR="00CE624E" w:rsidRPr="006E34EC">
              <w:rPr>
                <w:rStyle w:val="Strong"/>
              </w:rPr>
              <w:t xml:space="preserve"> </w:t>
            </w:r>
            <w:r w:rsidRPr="006E34EC">
              <w:rPr>
                <w:rStyle w:val="Strong"/>
              </w:rPr>
              <w:t>km</w:t>
            </w:r>
            <w:r w:rsidR="00CE624E" w:rsidRPr="006E34EC">
              <w:rPr>
                <w:rStyle w:val="Strong"/>
              </w:rPr>
              <w:t xml:space="preserve"> </w:t>
            </w:r>
            <w:r w:rsidR="000C509D">
              <w:rPr>
                <w:rStyle w:val="Strong"/>
              </w:rPr>
              <w:t>R</w:t>
            </w:r>
            <w:r w:rsidRPr="006E34EC">
              <w:rPr>
                <w:rStyle w:val="Strong"/>
              </w:rPr>
              <w:t>evegetation</w:t>
            </w:r>
          </w:p>
        </w:tc>
        <w:tc>
          <w:tcPr>
            <w:tcW w:w="5156" w:type="dxa"/>
          </w:tcPr>
          <w:p w14:paraId="13C4F94A" w14:textId="007F251E" w:rsidR="00417B2D" w:rsidRPr="00417B2D" w:rsidRDefault="00417B2D" w:rsidP="00417B2D">
            <w:pPr>
              <w:pStyle w:val="DHHStabletext"/>
            </w:pPr>
            <w:r w:rsidRPr="00417B2D">
              <w:t>We plant native trees and shrubs along waterways to provide habitat for birds and animals. Revegetating waterways and replacing weeds with native plants prevents erosion and improves water quality.</w:t>
            </w:r>
          </w:p>
        </w:tc>
      </w:tr>
      <w:tr w:rsidR="00417B2D" w:rsidRPr="00C33D23" w14:paraId="4BA140EE" w14:textId="77777777" w:rsidTr="00CE624E">
        <w:trPr>
          <w:cantSplit/>
        </w:trPr>
        <w:tc>
          <w:tcPr>
            <w:tcW w:w="5156" w:type="dxa"/>
          </w:tcPr>
          <w:p w14:paraId="748D5EDB" w14:textId="1D5FC463" w:rsidR="00417B2D" w:rsidRPr="006E34EC" w:rsidRDefault="00417B2D" w:rsidP="00CE624E">
            <w:pPr>
              <w:pStyle w:val="DHHStabletext"/>
              <w:rPr>
                <w:rStyle w:val="Strong"/>
              </w:rPr>
            </w:pPr>
            <w:r w:rsidRPr="006E34EC">
              <w:rPr>
                <w:rStyle w:val="Strong"/>
              </w:rPr>
              <w:t>79.2</w:t>
            </w:r>
            <w:r w:rsidR="00CE624E" w:rsidRPr="006E34EC">
              <w:rPr>
                <w:rStyle w:val="Strong"/>
              </w:rPr>
              <w:t xml:space="preserve"> </w:t>
            </w:r>
            <w:r w:rsidRPr="006E34EC">
              <w:rPr>
                <w:rStyle w:val="Strong"/>
              </w:rPr>
              <w:t>km</w:t>
            </w:r>
            <w:r w:rsidR="00CE624E" w:rsidRPr="006E34EC">
              <w:rPr>
                <w:rStyle w:val="Strong"/>
              </w:rPr>
              <w:t xml:space="preserve"> </w:t>
            </w:r>
            <w:r w:rsidR="000C509D">
              <w:rPr>
                <w:rStyle w:val="Strong"/>
              </w:rPr>
              <w:t>W</w:t>
            </w:r>
            <w:r w:rsidRPr="006E34EC">
              <w:rPr>
                <w:rStyle w:val="Strong"/>
              </w:rPr>
              <w:t>eed control</w:t>
            </w:r>
          </w:p>
        </w:tc>
        <w:tc>
          <w:tcPr>
            <w:tcW w:w="5156" w:type="dxa"/>
          </w:tcPr>
          <w:p w14:paraId="6E7CFA75" w14:textId="1A9376E6" w:rsidR="00417B2D" w:rsidRPr="00417B2D" w:rsidRDefault="00417B2D" w:rsidP="00417B2D">
            <w:pPr>
              <w:pStyle w:val="DHHStabletext"/>
            </w:pPr>
            <w:r w:rsidRPr="00417B2D">
              <w:t>Introduced and noxious weeds can choke waterways and take over from plants that provide healthy habitats for birds and animals.</w:t>
            </w:r>
          </w:p>
        </w:tc>
      </w:tr>
      <w:tr w:rsidR="00417B2D" w:rsidRPr="00C33D23" w14:paraId="674E7DAB" w14:textId="77777777" w:rsidTr="00CE624E">
        <w:trPr>
          <w:cantSplit/>
        </w:trPr>
        <w:tc>
          <w:tcPr>
            <w:tcW w:w="5156" w:type="dxa"/>
          </w:tcPr>
          <w:p w14:paraId="33823ABB" w14:textId="66D03E97" w:rsidR="00417B2D" w:rsidRPr="006E34EC" w:rsidRDefault="00417B2D" w:rsidP="00CE624E">
            <w:pPr>
              <w:pStyle w:val="DHHStabletext"/>
              <w:rPr>
                <w:rStyle w:val="Strong"/>
              </w:rPr>
            </w:pPr>
            <w:r w:rsidRPr="006E34EC">
              <w:rPr>
                <w:rStyle w:val="Strong"/>
              </w:rPr>
              <w:t>24.8</w:t>
            </w:r>
            <w:r w:rsidR="00CE624E" w:rsidRPr="006E34EC">
              <w:rPr>
                <w:rStyle w:val="Strong"/>
              </w:rPr>
              <w:t xml:space="preserve"> </w:t>
            </w:r>
            <w:r w:rsidRPr="006E34EC">
              <w:rPr>
                <w:rStyle w:val="Strong"/>
              </w:rPr>
              <w:t>m</w:t>
            </w:r>
            <w:r w:rsidRPr="004415AD">
              <w:rPr>
                <w:rStyle w:val="Strong"/>
                <w:vertAlign w:val="superscript"/>
              </w:rPr>
              <w:t>3</w:t>
            </w:r>
            <w:r w:rsidR="00CE624E" w:rsidRPr="006E34EC">
              <w:rPr>
                <w:rStyle w:val="Strong"/>
              </w:rPr>
              <w:t xml:space="preserve"> </w:t>
            </w:r>
            <w:r w:rsidR="000C509D">
              <w:rPr>
                <w:rStyle w:val="Strong"/>
              </w:rPr>
              <w:t>S</w:t>
            </w:r>
            <w:r w:rsidRPr="006E34EC">
              <w:rPr>
                <w:rStyle w:val="Strong"/>
              </w:rPr>
              <w:t>ediment, silt, litter, debris removal</w:t>
            </w:r>
          </w:p>
        </w:tc>
        <w:tc>
          <w:tcPr>
            <w:tcW w:w="5156" w:type="dxa"/>
          </w:tcPr>
          <w:p w14:paraId="2613F944" w14:textId="6C4C30F0" w:rsidR="00417B2D" w:rsidRPr="00417B2D" w:rsidRDefault="00417B2D" w:rsidP="00417B2D">
            <w:pPr>
              <w:pStyle w:val="DHHStabletext"/>
            </w:pPr>
            <w:r w:rsidRPr="00417B2D">
              <w:t>Silt, sediment, litter and debris is removed for drainage and flood protection, and to prevent pollution building up in our waterways and wetlands.</w:t>
            </w:r>
            <w:r w:rsidRPr="00417B2D">
              <w:rPr>
                <w:rFonts w:eastAsia="MS Mincho"/>
              </w:rPr>
              <w:t xml:space="preserve"> </w:t>
            </w:r>
            <w:r w:rsidRPr="00417B2D">
              <w:t>An excess of these can impact the habitat for platypus, fish and other animals, as well as native plants. </w:t>
            </w:r>
          </w:p>
        </w:tc>
      </w:tr>
      <w:tr w:rsidR="00417B2D" w:rsidRPr="00C33D23" w14:paraId="7F777C3E" w14:textId="77777777" w:rsidTr="00CE624E">
        <w:trPr>
          <w:cantSplit/>
        </w:trPr>
        <w:tc>
          <w:tcPr>
            <w:tcW w:w="5156" w:type="dxa"/>
          </w:tcPr>
          <w:p w14:paraId="4937EC67" w14:textId="41FE6597" w:rsidR="00417B2D" w:rsidRPr="006E34EC" w:rsidRDefault="00417B2D" w:rsidP="00417B2D">
            <w:pPr>
              <w:pStyle w:val="DHHStabletext"/>
              <w:rPr>
                <w:rStyle w:val="Strong"/>
              </w:rPr>
            </w:pPr>
            <w:r w:rsidRPr="006E34EC">
              <w:rPr>
                <w:rStyle w:val="Strong"/>
              </w:rPr>
              <w:lastRenderedPageBreak/>
              <w:t xml:space="preserve">Planted 1200 indigenous plants, removed woody weeds, installed illegal vehicle barriers and completed other works for plantings by schools and the community along </w:t>
            </w:r>
            <w:proofErr w:type="spellStart"/>
            <w:r w:rsidRPr="006E34EC">
              <w:rPr>
                <w:rStyle w:val="Strong"/>
              </w:rPr>
              <w:t>Kororoit</w:t>
            </w:r>
            <w:proofErr w:type="spellEnd"/>
            <w:r w:rsidRPr="006E34EC">
              <w:rPr>
                <w:rStyle w:val="Strong"/>
              </w:rPr>
              <w:t xml:space="preserve"> Creek</w:t>
            </w:r>
          </w:p>
        </w:tc>
        <w:tc>
          <w:tcPr>
            <w:tcW w:w="5156" w:type="dxa"/>
          </w:tcPr>
          <w:p w14:paraId="0174F8C0" w14:textId="1506362B" w:rsidR="00417B2D" w:rsidRPr="00417B2D" w:rsidRDefault="00417B2D" w:rsidP="00417B2D">
            <w:pPr>
              <w:pStyle w:val="DHHStabletext"/>
            </w:pPr>
            <w:r w:rsidRPr="00417B2D">
              <w:t>The works improve visual amenity, habitat and the health of the creek.</w:t>
            </w:r>
          </w:p>
        </w:tc>
      </w:tr>
      <w:tr w:rsidR="00417B2D" w:rsidRPr="00C33D23" w14:paraId="0E09550C" w14:textId="77777777" w:rsidTr="00CE624E">
        <w:trPr>
          <w:cantSplit/>
        </w:trPr>
        <w:tc>
          <w:tcPr>
            <w:tcW w:w="5156" w:type="dxa"/>
          </w:tcPr>
          <w:p w14:paraId="25E653F5" w14:textId="39ED80E3" w:rsidR="00417B2D" w:rsidRPr="006E34EC" w:rsidRDefault="00417B2D" w:rsidP="00417B2D">
            <w:pPr>
              <w:pStyle w:val="DHHStabletext"/>
              <w:rPr>
                <w:rStyle w:val="Strong"/>
              </w:rPr>
            </w:pPr>
            <w:r w:rsidRPr="006E34EC">
              <w:rPr>
                <w:rStyle w:val="Strong"/>
              </w:rPr>
              <w:t>Carried out weed control and revegetation works along Taylors Creek, Old Calder Highway to Burrowye Crescent</w:t>
            </w:r>
          </w:p>
        </w:tc>
        <w:tc>
          <w:tcPr>
            <w:tcW w:w="5156" w:type="dxa"/>
          </w:tcPr>
          <w:p w14:paraId="102F9F92" w14:textId="67764593" w:rsidR="00417B2D" w:rsidRPr="00417B2D" w:rsidRDefault="00417B2D" w:rsidP="00417B2D">
            <w:pPr>
              <w:pStyle w:val="DHHStabletext"/>
            </w:pPr>
            <w:r w:rsidRPr="00417B2D">
              <w:t>The works improve a 1.3km section of the creek.</w:t>
            </w:r>
          </w:p>
        </w:tc>
      </w:tr>
      <w:tr w:rsidR="00417B2D" w:rsidRPr="00C33D23" w14:paraId="4DB0BA7D" w14:textId="77777777" w:rsidTr="00CE624E">
        <w:trPr>
          <w:cantSplit/>
        </w:trPr>
        <w:tc>
          <w:tcPr>
            <w:tcW w:w="5156" w:type="dxa"/>
          </w:tcPr>
          <w:p w14:paraId="171058E5" w14:textId="3F5812B0" w:rsidR="00417B2D" w:rsidRPr="006E34EC" w:rsidRDefault="00417B2D" w:rsidP="00417B2D">
            <w:pPr>
              <w:pStyle w:val="DHHStabletext"/>
              <w:rPr>
                <w:rStyle w:val="Strong"/>
              </w:rPr>
            </w:pPr>
            <w:r w:rsidRPr="006E34EC">
              <w:rPr>
                <w:rStyle w:val="Strong"/>
              </w:rPr>
              <w:t>Revegetated with over 1000 plants along Steele Creek, Roberts Road to Fullerton Road</w:t>
            </w:r>
          </w:p>
        </w:tc>
        <w:tc>
          <w:tcPr>
            <w:tcW w:w="5156" w:type="dxa"/>
          </w:tcPr>
          <w:p w14:paraId="692F111F" w14:textId="30D1AE33" w:rsidR="00417B2D" w:rsidRPr="00417B2D" w:rsidRDefault="00417B2D" w:rsidP="00417B2D">
            <w:pPr>
              <w:pStyle w:val="DHHStabletext"/>
            </w:pPr>
            <w:r w:rsidRPr="00417B2D">
              <w:t>The works amenity along Steele Creek.</w:t>
            </w:r>
          </w:p>
        </w:tc>
      </w:tr>
    </w:tbl>
    <w:p w14:paraId="0FEF1A4A"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56948F2C" w14:textId="77777777" w:rsidR="00417B2D" w:rsidRPr="00417B2D" w:rsidRDefault="00417B2D" w:rsidP="00645B1D">
      <w:pPr>
        <w:pStyle w:val="DHHSbody"/>
        <w:rPr>
          <w:lang w:val="en-GB" w:eastAsia="en-GB"/>
        </w:rPr>
      </w:pPr>
      <w:r w:rsidRPr="00417B2D">
        <w:rPr>
          <w:lang w:val="en-GB" w:eastAsia="en-GB"/>
        </w:rPr>
        <w:t xml:space="preserve">We work closely with Council and local communities to better manage </w:t>
      </w:r>
      <w:proofErr w:type="spellStart"/>
      <w:r w:rsidRPr="00417B2D">
        <w:rPr>
          <w:lang w:val="en-GB" w:eastAsia="en-GB"/>
        </w:rPr>
        <w:t>stormwater</w:t>
      </w:r>
      <w:proofErr w:type="spellEnd"/>
      <w:r w:rsidRPr="00417B2D">
        <w:rPr>
          <w:lang w:val="en-GB" w:eastAsia="en-GB"/>
        </w:rPr>
        <w:t xml:space="preserve"> to protect the environment, provide alternative water sources and improve the </w:t>
      </w:r>
      <w:proofErr w:type="spellStart"/>
      <w:r w:rsidRPr="00417B2D">
        <w:rPr>
          <w:lang w:val="en-GB" w:eastAsia="en-GB"/>
        </w:rPr>
        <w:t>stormwater</w:t>
      </w:r>
      <w:proofErr w:type="spellEnd"/>
      <w:r w:rsidRPr="00417B2D">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68AC8F2F" w14:textId="77777777" w:rsidTr="008635F4">
        <w:trPr>
          <w:tblHeader/>
        </w:trPr>
        <w:tc>
          <w:tcPr>
            <w:tcW w:w="5156" w:type="dxa"/>
            <w:hideMark/>
          </w:tcPr>
          <w:p w14:paraId="6BBF0F09" w14:textId="77777777" w:rsidR="003B666B" w:rsidRPr="0055125E" w:rsidRDefault="003B666B" w:rsidP="0055125E">
            <w:pPr>
              <w:pStyle w:val="DHHStablecolhead"/>
            </w:pPr>
            <w:r w:rsidRPr="0055125E">
              <w:t>What we have done</w:t>
            </w:r>
          </w:p>
        </w:tc>
        <w:tc>
          <w:tcPr>
            <w:tcW w:w="5156" w:type="dxa"/>
            <w:hideMark/>
          </w:tcPr>
          <w:p w14:paraId="1BB0CCC6" w14:textId="77777777" w:rsidR="003B666B" w:rsidRPr="0055125E" w:rsidRDefault="003B666B" w:rsidP="0055125E">
            <w:pPr>
              <w:pStyle w:val="DHHStablecolhead"/>
            </w:pPr>
            <w:r w:rsidRPr="0055125E">
              <w:t>Why</w:t>
            </w:r>
          </w:p>
        </w:tc>
      </w:tr>
      <w:tr w:rsidR="00417B2D" w:rsidRPr="003B666B" w14:paraId="1F5F9A2A" w14:textId="77777777" w:rsidTr="00417B2D">
        <w:tc>
          <w:tcPr>
            <w:tcW w:w="5156" w:type="dxa"/>
          </w:tcPr>
          <w:p w14:paraId="3EFDF450" w14:textId="73F37613" w:rsidR="00417B2D" w:rsidRPr="00645B1D" w:rsidRDefault="00417B2D" w:rsidP="00417B2D">
            <w:pPr>
              <w:pStyle w:val="DHHStabletext"/>
              <w:rPr>
                <w:rStyle w:val="Strong"/>
              </w:rPr>
            </w:pPr>
            <w:r w:rsidRPr="00645B1D">
              <w:rPr>
                <w:rStyle w:val="Strong"/>
              </w:rPr>
              <w:t xml:space="preserve">Living Rivers provided funding to review the 2013 </w:t>
            </w:r>
            <w:proofErr w:type="spellStart"/>
            <w:r w:rsidRPr="00645B1D">
              <w:rPr>
                <w:rStyle w:val="Strong"/>
              </w:rPr>
              <w:t>Brimbank</w:t>
            </w:r>
            <w:proofErr w:type="spellEnd"/>
            <w:r w:rsidRPr="00645B1D">
              <w:rPr>
                <w:rStyle w:val="Strong"/>
              </w:rPr>
              <w:t xml:space="preserve"> Sustainable Water Management Strategy</w:t>
            </w:r>
          </w:p>
        </w:tc>
        <w:tc>
          <w:tcPr>
            <w:tcW w:w="5156" w:type="dxa"/>
          </w:tcPr>
          <w:p w14:paraId="2F926CAB" w14:textId="5E05B887" w:rsidR="00417B2D" w:rsidRPr="0055125E" w:rsidRDefault="00417B2D" w:rsidP="00417B2D">
            <w:pPr>
              <w:pStyle w:val="DHHStabletext"/>
            </w:pPr>
            <w:r>
              <w:t>Reviewing the strategy will enable Council to incorporate best practice integrated water management approaches.</w:t>
            </w:r>
          </w:p>
        </w:tc>
      </w:tr>
      <w:tr w:rsidR="00417B2D" w:rsidRPr="003B666B" w14:paraId="60EBCD9B" w14:textId="77777777" w:rsidTr="00417B2D">
        <w:tc>
          <w:tcPr>
            <w:tcW w:w="5156" w:type="dxa"/>
          </w:tcPr>
          <w:p w14:paraId="0295F571" w14:textId="1C84F62D" w:rsidR="00417B2D" w:rsidRPr="00645B1D" w:rsidRDefault="00417B2D" w:rsidP="00417B2D">
            <w:pPr>
              <w:pStyle w:val="DHHStabletext"/>
              <w:rPr>
                <w:rStyle w:val="Strong"/>
              </w:rPr>
            </w:pPr>
            <w:r w:rsidRPr="00645B1D">
              <w:rPr>
                <w:rStyle w:val="Strong"/>
              </w:rPr>
              <w:t>Living Rivers contributed funding to construct swales and rain gardens</w:t>
            </w:r>
          </w:p>
        </w:tc>
        <w:tc>
          <w:tcPr>
            <w:tcW w:w="5156" w:type="dxa"/>
          </w:tcPr>
          <w:p w14:paraId="4DF591EB" w14:textId="33E4DBBD" w:rsidR="00417B2D" w:rsidRPr="0055125E" w:rsidRDefault="00417B2D" w:rsidP="00417B2D">
            <w:pPr>
              <w:pStyle w:val="DHHStabletext"/>
            </w:pPr>
            <w:r>
              <w:t>These works will treat stormwater and reduce runoff to protect our waterways from the impacts of stormwater.</w:t>
            </w:r>
            <w:r>
              <w:rPr>
                <w:rStyle w:val="apple-converted-space"/>
              </w:rPr>
              <w:t> </w:t>
            </w:r>
          </w:p>
        </w:tc>
      </w:tr>
      <w:tr w:rsidR="00417B2D" w:rsidRPr="003B666B" w14:paraId="64866F8B" w14:textId="77777777" w:rsidTr="00417B2D">
        <w:tc>
          <w:tcPr>
            <w:tcW w:w="5156" w:type="dxa"/>
          </w:tcPr>
          <w:p w14:paraId="1458BCD7" w14:textId="6DCEAEC2" w:rsidR="00417B2D" w:rsidRPr="00645B1D" w:rsidRDefault="00417B2D" w:rsidP="00417B2D">
            <w:pPr>
              <w:pStyle w:val="DHHStabletext"/>
              <w:rPr>
                <w:rStyle w:val="Strong"/>
              </w:rPr>
            </w:pPr>
            <w:r w:rsidRPr="00645B1D">
              <w:rPr>
                <w:rStyle w:val="Strong"/>
              </w:rPr>
              <w:t>Living Rivers supported the design of a stormwater treatment and harvesting system on public and school sportsgrounds </w:t>
            </w:r>
          </w:p>
        </w:tc>
        <w:tc>
          <w:tcPr>
            <w:tcW w:w="5156" w:type="dxa"/>
          </w:tcPr>
          <w:p w14:paraId="2B512F0A" w14:textId="2D134529" w:rsidR="00417B2D" w:rsidRPr="0055125E" w:rsidRDefault="00417B2D" w:rsidP="00417B2D">
            <w:pPr>
              <w:pStyle w:val="DHHStabletext"/>
            </w:pPr>
            <w:r>
              <w:t>The system will help Council refine stormwater harvesting on Delahey Reserve, and raise awareness and improve community understanding of stormwater pollution, flow paths and impacts to waterways.</w:t>
            </w:r>
            <w:r>
              <w:rPr>
                <w:rStyle w:val="apple-converted-space"/>
              </w:rPr>
              <w:t> </w:t>
            </w:r>
          </w:p>
        </w:tc>
      </w:tr>
      <w:tr w:rsidR="00417B2D" w:rsidRPr="003B666B" w14:paraId="3118D423" w14:textId="77777777" w:rsidTr="00417B2D">
        <w:tc>
          <w:tcPr>
            <w:tcW w:w="5156" w:type="dxa"/>
          </w:tcPr>
          <w:p w14:paraId="6C7FBA46" w14:textId="5750F2F6" w:rsidR="00417B2D" w:rsidRPr="00645B1D" w:rsidRDefault="00417B2D" w:rsidP="00417B2D">
            <w:pPr>
              <w:pStyle w:val="DHHStabletext"/>
              <w:rPr>
                <w:rStyle w:val="Strong"/>
              </w:rPr>
            </w:pPr>
            <w:r w:rsidRPr="00645B1D">
              <w:rPr>
                <w:rStyle w:val="Strong"/>
              </w:rPr>
              <w:t xml:space="preserve">Living Rivers provided funding for the water sensitive urban design of stormwater harvesting for </w:t>
            </w:r>
            <w:proofErr w:type="spellStart"/>
            <w:r w:rsidRPr="00645B1D">
              <w:rPr>
                <w:rStyle w:val="Strong"/>
              </w:rPr>
              <w:t>Sunvale</w:t>
            </w:r>
            <w:proofErr w:type="spellEnd"/>
            <w:r w:rsidRPr="00645B1D">
              <w:rPr>
                <w:rStyle w:val="Strong"/>
              </w:rPr>
              <w:t xml:space="preserve"> Community Park </w:t>
            </w:r>
          </w:p>
        </w:tc>
        <w:tc>
          <w:tcPr>
            <w:tcW w:w="5156" w:type="dxa"/>
          </w:tcPr>
          <w:p w14:paraId="7B1A0AAF" w14:textId="5785A2A1" w:rsidR="00417B2D" w:rsidRPr="0055125E" w:rsidRDefault="00417B2D" w:rsidP="00417B2D">
            <w:pPr>
              <w:pStyle w:val="DHHStabletext"/>
            </w:pPr>
            <w:r>
              <w:t>Two rain gardens and a bioretention system will help treat stormwater runoff and protect our waterways.</w:t>
            </w:r>
          </w:p>
        </w:tc>
      </w:tr>
      <w:tr w:rsidR="00417B2D" w:rsidRPr="003B666B" w14:paraId="28E9BF26" w14:textId="77777777" w:rsidTr="00417B2D">
        <w:tc>
          <w:tcPr>
            <w:tcW w:w="5156" w:type="dxa"/>
          </w:tcPr>
          <w:p w14:paraId="4E4073B2" w14:textId="3CBCDD78" w:rsidR="00417B2D" w:rsidRPr="00645B1D" w:rsidRDefault="00417B2D" w:rsidP="00417B2D">
            <w:pPr>
              <w:pStyle w:val="DHHStabletext"/>
              <w:rPr>
                <w:rStyle w:val="Strong"/>
              </w:rPr>
            </w:pPr>
            <w:r w:rsidRPr="00645B1D">
              <w:rPr>
                <w:rStyle w:val="Strong"/>
              </w:rPr>
              <w:t>Living Rivers provided funding to analyse and prioritise stormwater catchments in the Council area </w:t>
            </w:r>
          </w:p>
        </w:tc>
        <w:tc>
          <w:tcPr>
            <w:tcW w:w="5156" w:type="dxa"/>
          </w:tcPr>
          <w:p w14:paraId="19A34DBB" w14:textId="34891C69" w:rsidR="00417B2D" w:rsidRPr="0055125E" w:rsidRDefault="00417B2D" w:rsidP="00417B2D">
            <w:pPr>
              <w:pStyle w:val="DHHStabletext"/>
            </w:pPr>
            <w:r>
              <w:t xml:space="preserve">The work helps Council develop a strategic approach to manage waterway health initiatives to improve stormwater quality and waterway health. </w:t>
            </w:r>
            <w:r>
              <w:rPr>
                <w:rStyle w:val="apple-converted-space"/>
              </w:rPr>
              <w:t> </w:t>
            </w:r>
          </w:p>
        </w:tc>
      </w:tr>
      <w:tr w:rsidR="00417B2D" w:rsidRPr="003B666B" w14:paraId="5D01AA4E" w14:textId="77777777" w:rsidTr="00417B2D">
        <w:tc>
          <w:tcPr>
            <w:tcW w:w="5156" w:type="dxa"/>
          </w:tcPr>
          <w:p w14:paraId="5F58021F" w14:textId="0B13BD7E" w:rsidR="00417B2D" w:rsidRPr="00645B1D" w:rsidRDefault="00417B2D" w:rsidP="00417B2D">
            <w:pPr>
              <w:pStyle w:val="DHHStabletext"/>
              <w:rPr>
                <w:rStyle w:val="Strong"/>
              </w:rPr>
            </w:pPr>
            <w:r w:rsidRPr="00645B1D">
              <w:rPr>
                <w:rStyle w:val="Strong"/>
              </w:rPr>
              <w:t>Living Rivers contributed funding to develop maintenance manuals for Council's stormwater harvesting schemes</w:t>
            </w:r>
          </w:p>
        </w:tc>
        <w:tc>
          <w:tcPr>
            <w:tcW w:w="5156" w:type="dxa"/>
          </w:tcPr>
          <w:p w14:paraId="4E563A26" w14:textId="0F5939FB" w:rsidR="00417B2D" w:rsidRPr="0055125E" w:rsidRDefault="00417B2D" w:rsidP="00417B2D">
            <w:pPr>
              <w:pStyle w:val="DHHStabletext"/>
            </w:pPr>
            <w:r>
              <w:t>The manuals will provide a holistic approach to reduce the amount of stormwater entering waterways, and collecting and treating stormwater for irrigation of sports fields and other reserves.</w:t>
            </w:r>
          </w:p>
        </w:tc>
      </w:tr>
      <w:tr w:rsidR="00417B2D" w:rsidRPr="003B666B" w14:paraId="7E483DF2" w14:textId="77777777" w:rsidTr="00417B2D">
        <w:tc>
          <w:tcPr>
            <w:tcW w:w="5156" w:type="dxa"/>
          </w:tcPr>
          <w:p w14:paraId="42BE2A17" w14:textId="6D12164A" w:rsidR="00417B2D" w:rsidRPr="00645B1D" w:rsidRDefault="00417B2D" w:rsidP="00417B2D">
            <w:pPr>
              <w:pStyle w:val="DHHStabletext"/>
              <w:rPr>
                <w:rStyle w:val="Strong"/>
              </w:rPr>
            </w:pPr>
            <w:r w:rsidRPr="00645B1D">
              <w:rPr>
                <w:rStyle w:val="Strong"/>
              </w:rPr>
              <w:t>Living Rivers helped fund the upgrade of stormwater harvesting on the Keilor Public Golf Course </w:t>
            </w:r>
          </w:p>
        </w:tc>
        <w:tc>
          <w:tcPr>
            <w:tcW w:w="5156" w:type="dxa"/>
          </w:tcPr>
          <w:p w14:paraId="146192C5" w14:textId="7E0051AA" w:rsidR="00417B2D" w:rsidRPr="0055125E" w:rsidRDefault="00417B2D" w:rsidP="00417B2D">
            <w:pPr>
              <w:pStyle w:val="DHHStabletext"/>
            </w:pPr>
            <w:r>
              <w:t>Collecting and treating stormwater to irrigate the golf course will protect waterways by reducing the amount of stormwater entering them.</w:t>
            </w:r>
          </w:p>
        </w:tc>
      </w:tr>
      <w:tr w:rsidR="00417B2D" w:rsidRPr="003B666B" w14:paraId="735DBE2D" w14:textId="77777777" w:rsidTr="00417B2D">
        <w:tc>
          <w:tcPr>
            <w:tcW w:w="5156" w:type="dxa"/>
          </w:tcPr>
          <w:p w14:paraId="31AA0005" w14:textId="6E4F974A" w:rsidR="00417B2D" w:rsidRPr="00645B1D" w:rsidRDefault="00417B2D" w:rsidP="00417B2D">
            <w:pPr>
              <w:pStyle w:val="DHHStabletext"/>
              <w:rPr>
                <w:rStyle w:val="Strong"/>
              </w:rPr>
            </w:pPr>
            <w:r w:rsidRPr="00645B1D">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1CF9396" w14:textId="7E6BECE9" w:rsidR="00417B2D" w:rsidRPr="0055125E" w:rsidRDefault="00417B2D" w:rsidP="00417B2D">
            <w:pPr>
              <w:pStyle w:val="DHHStabletext"/>
            </w:pPr>
            <w:r>
              <w:t>This work helps to improve skills, increase knowledge and foster better networks across councils to change the way we manage water for healthy, connected communities.</w:t>
            </w:r>
          </w:p>
        </w:tc>
      </w:tr>
    </w:tbl>
    <w:p w14:paraId="6F5F26D5" w14:textId="77777777" w:rsidR="00417B2D" w:rsidRDefault="00417B2D">
      <w:pPr>
        <w:rPr>
          <w:rFonts w:ascii="Arial" w:eastAsia="Times" w:hAnsi="Arial"/>
          <w:lang w:val="en-GB" w:eastAsia="en-GB"/>
        </w:rPr>
      </w:pPr>
      <w:r>
        <w:br w:type="page"/>
      </w:r>
      <w:bookmarkStart w:id="0" w:name="_GoBack"/>
      <w:bookmarkEnd w:id="0"/>
    </w:p>
    <w:p w14:paraId="2A15100B" w14:textId="3E521E3F" w:rsidR="00417B2D" w:rsidRPr="00417B2D" w:rsidRDefault="00417B2D" w:rsidP="00417B2D">
      <w:pPr>
        <w:pStyle w:val="DHHSbodybordedboxaftertablefigure"/>
      </w:pPr>
      <w:r w:rsidRPr="00417B2D">
        <w:t xml:space="preserve">Through our </w:t>
      </w:r>
      <w:r w:rsidRPr="00417B2D">
        <w:rPr>
          <w:rStyle w:val="Strong"/>
        </w:rPr>
        <w:t>Living Rivers</w:t>
      </w:r>
      <w:r w:rsidRPr="00417B2D">
        <w:t xml:space="preserve"> program, we worked with Council and contributed </w:t>
      </w:r>
      <w:r w:rsidRPr="00417B2D">
        <w:rPr>
          <w:rStyle w:val="Strong"/>
        </w:rPr>
        <w:t>$537,600</w:t>
      </w:r>
      <w:r w:rsidRPr="00417B2D">
        <w:t xml:space="preserve"> to projects that assist waterway health and create sustainable </w:t>
      </w:r>
      <w:proofErr w:type="spellStart"/>
      <w:r w:rsidRPr="00417B2D">
        <w:t>stormwater</w:t>
      </w:r>
      <w:proofErr w:type="spellEnd"/>
      <w:r w:rsidRPr="00417B2D">
        <w:t xml:space="preserve"> management solutions in your area</w:t>
      </w:r>
    </w:p>
    <w:p w14:paraId="69991B75" w14:textId="77777777" w:rsidR="003B666B" w:rsidRPr="003B666B" w:rsidRDefault="003B666B" w:rsidP="00417B2D">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31BF340B" w14:textId="77777777" w:rsidR="003B666B" w:rsidRPr="003B666B" w:rsidRDefault="003B666B" w:rsidP="003E51CD">
      <w:pPr>
        <w:pStyle w:val="Heading2"/>
        <w:rPr>
          <w:lang w:val="en-GB" w:eastAsia="en-GB"/>
        </w:rPr>
      </w:pPr>
      <w:r w:rsidRPr="003B666B">
        <w:rPr>
          <w:lang w:val="en-GB" w:eastAsia="en-GB"/>
        </w:rPr>
        <w:t>Environmental water</w:t>
      </w:r>
    </w:p>
    <w:p w14:paraId="37BD51EF" w14:textId="6002ABCF" w:rsidR="007A1615" w:rsidRPr="007A1615" w:rsidRDefault="007A1615" w:rsidP="00645B1D">
      <w:pPr>
        <w:pStyle w:val="DHHSbody"/>
      </w:pPr>
      <w:r w:rsidRPr="007A1615">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2FE448D4" w14:textId="77777777" w:rsidTr="00282CBB">
        <w:trPr>
          <w:tblHeader/>
        </w:trPr>
        <w:tc>
          <w:tcPr>
            <w:tcW w:w="5156" w:type="dxa"/>
            <w:hideMark/>
          </w:tcPr>
          <w:p w14:paraId="16EF2709" w14:textId="77777777" w:rsidR="003B666B" w:rsidRPr="0055125E" w:rsidRDefault="003B666B" w:rsidP="0055125E">
            <w:pPr>
              <w:pStyle w:val="DHHStablecolhead"/>
            </w:pPr>
            <w:r w:rsidRPr="0055125E">
              <w:t>What we have done</w:t>
            </w:r>
          </w:p>
        </w:tc>
        <w:tc>
          <w:tcPr>
            <w:tcW w:w="5156" w:type="dxa"/>
            <w:hideMark/>
          </w:tcPr>
          <w:p w14:paraId="6FB9399E" w14:textId="77777777" w:rsidR="003B666B" w:rsidRPr="004A75D3" w:rsidRDefault="003B666B" w:rsidP="004A75D3">
            <w:pPr>
              <w:pStyle w:val="DHHStablecolhead"/>
            </w:pPr>
            <w:r w:rsidRPr="0055125E">
              <w:t>Why</w:t>
            </w:r>
          </w:p>
        </w:tc>
      </w:tr>
      <w:tr w:rsidR="007A1615" w:rsidRPr="003B666B" w14:paraId="2F541CC0" w14:textId="77777777" w:rsidTr="00403876">
        <w:tc>
          <w:tcPr>
            <w:tcW w:w="5156" w:type="dxa"/>
          </w:tcPr>
          <w:p w14:paraId="63CAAC2E" w14:textId="7C649BBA" w:rsidR="007A1615" w:rsidRPr="00D3034A" w:rsidRDefault="007A1615" w:rsidP="00D3034A">
            <w:pPr>
              <w:pStyle w:val="DHHStabletext"/>
            </w:pPr>
            <w:r>
              <w:rPr>
                <w:b/>
                <w:bCs/>
              </w:rPr>
              <w:t>Worked with the Victorian Environmental Water Holder, Keilor landholders, Southern Rural Water and Friends groups to improve the Maribyrnong River</w:t>
            </w:r>
          </w:p>
        </w:tc>
        <w:tc>
          <w:tcPr>
            <w:tcW w:w="5156" w:type="dxa"/>
          </w:tcPr>
          <w:p w14:paraId="713C3F45" w14:textId="3AB72B54" w:rsidR="007A1615" w:rsidRPr="0055125E" w:rsidRDefault="007A1615" w:rsidP="0055125E">
            <w:pPr>
              <w:pStyle w:val="DHHStabletext"/>
            </w:pPr>
            <w:r>
              <w:t>Through planned release of water from reservoirs, we improved the flow of the Maribyrnong River.</w:t>
            </w:r>
          </w:p>
        </w:tc>
      </w:tr>
    </w:tbl>
    <w:p w14:paraId="4244711D" w14:textId="77777777" w:rsidR="003B666B" w:rsidRPr="003B666B" w:rsidRDefault="003B666B" w:rsidP="003E51CD">
      <w:pPr>
        <w:pStyle w:val="Heading2"/>
        <w:rPr>
          <w:lang w:val="en-GB" w:eastAsia="en-GB"/>
        </w:rPr>
      </w:pPr>
      <w:r w:rsidRPr="003B666B">
        <w:rPr>
          <w:lang w:val="en-GB" w:eastAsia="en-GB"/>
        </w:rPr>
        <w:t>Monitoring and research</w:t>
      </w:r>
    </w:p>
    <w:p w14:paraId="0D87C381" w14:textId="77777777" w:rsidR="007A1615" w:rsidRPr="007A1615" w:rsidRDefault="007A1615" w:rsidP="00645B1D">
      <w:pPr>
        <w:pStyle w:val="DHHSbody"/>
        <w:rPr>
          <w:lang w:val="en-GB" w:eastAsia="en-GB"/>
        </w:rPr>
      </w:pPr>
      <w:r w:rsidRPr="007A1615">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6A2F2DA" w14:textId="77777777" w:rsidTr="00CF2E07">
        <w:trPr>
          <w:cantSplit/>
          <w:tblHeader/>
        </w:trPr>
        <w:tc>
          <w:tcPr>
            <w:tcW w:w="5156" w:type="dxa"/>
            <w:hideMark/>
          </w:tcPr>
          <w:p w14:paraId="5E48DC84" w14:textId="77777777" w:rsidR="003B666B" w:rsidRPr="0055125E" w:rsidRDefault="003B666B" w:rsidP="0055125E">
            <w:pPr>
              <w:pStyle w:val="DHHStablecolhead"/>
            </w:pPr>
            <w:r w:rsidRPr="0055125E">
              <w:t>What we have done</w:t>
            </w:r>
          </w:p>
        </w:tc>
        <w:tc>
          <w:tcPr>
            <w:tcW w:w="5156" w:type="dxa"/>
            <w:hideMark/>
          </w:tcPr>
          <w:p w14:paraId="2C40A266" w14:textId="77777777" w:rsidR="003B666B" w:rsidRPr="0055125E" w:rsidRDefault="003B666B" w:rsidP="0055125E">
            <w:pPr>
              <w:pStyle w:val="DHHStablecolhead"/>
            </w:pPr>
            <w:r w:rsidRPr="0055125E">
              <w:t>Why</w:t>
            </w:r>
          </w:p>
        </w:tc>
      </w:tr>
      <w:tr w:rsidR="007A1615" w:rsidRPr="003B666B" w14:paraId="7FBC18F9" w14:textId="77777777" w:rsidTr="00403876">
        <w:trPr>
          <w:cantSplit/>
        </w:trPr>
        <w:tc>
          <w:tcPr>
            <w:tcW w:w="5156" w:type="dxa"/>
          </w:tcPr>
          <w:p w14:paraId="5E155D8E" w14:textId="02922CCE" w:rsidR="007A1615" w:rsidRPr="00645B1D" w:rsidRDefault="007A1615" w:rsidP="007A1615">
            <w:pPr>
              <w:pStyle w:val="DHHStabletext"/>
              <w:rPr>
                <w:rStyle w:val="Strong"/>
              </w:rPr>
            </w:pPr>
            <w:r w:rsidRPr="00645B1D">
              <w:rPr>
                <w:rStyle w:val="Strong"/>
              </w:rPr>
              <w:t>Undertook monthly monitoring of water quality at five sites within your area. These tests measure:</w:t>
            </w:r>
          </w:p>
          <w:p w14:paraId="74B2FCB4" w14:textId="3D02EE94" w:rsidR="007A1615" w:rsidRPr="00645B1D" w:rsidRDefault="007A1615" w:rsidP="00645B1D">
            <w:pPr>
              <w:pStyle w:val="DHHSbullet1"/>
              <w:rPr>
                <w:rStyle w:val="Strong"/>
              </w:rPr>
            </w:pPr>
            <w:r w:rsidRPr="00645B1D">
              <w:rPr>
                <w:rStyle w:val="Strong"/>
              </w:rPr>
              <w:t>water temperature</w:t>
            </w:r>
          </w:p>
          <w:p w14:paraId="119589B8" w14:textId="6A6E2E75" w:rsidR="007A1615" w:rsidRPr="00645B1D" w:rsidRDefault="007A1615" w:rsidP="00645B1D">
            <w:pPr>
              <w:pStyle w:val="DHHSbullet1"/>
              <w:rPr>
                <w:rStyle w:val="Strong"/>
              </w:rPr>
            </w:pPr>
            <w:r w:rsidRPr="00645B1D">
              <w:rPr>
                <w:rStyle w:val="Strong"/>
              </w:rPr>
              <w:t>dissolved oxygen</w:t>
            </w:r>
          </w:p>
          <w:p w14:paraId="30D102EE" w14:textId="1B559207" w:rsidR="007A1615" w:rsidRPr="00645B1D" w:rsidRDefault="007A1615" w:rsidP="00645B1D">
            <w:pPr>
              <w:pStyle w:val="DHHSbullet1"/>
              <w:rPr>
                <w:rStyle w:val="Strong"/>
              </w:rPr>
            </w:pPr>
            <w:r w:rsidRPr="00645B1D">
              <w:rPr>
                <w:rStyle w:val="Strong"/>
              </w:rPr>
              <w:t>salinity (conductivity)</w:t>
            </w:r>
          </w:p>
          <w:p w14:paraId="5D6A28F2" w14:textId="5AED2178" w:rsidR="007A1615" w:rsidRPr="00645B1D" w:rsidRDefault="007A1615" w:rsidP="00645B1D">
            <w:pPr>
              <w:pStyle w:val="DHHSbullet1"/>
              <w:rPr>
                <w:rStyle w:val="Strong"/>
              </w:rPr>
            </w:pPr>
            <w:r w:rsidRPr="00645B1D">
              <w:rPr>
                <w:rStyle w:val="Strong"/>
              </w:rPr>
              <w:t>pH level</w:t>
            </w:r>
          </w:p>
          <w:p w14:paraId="4CB1A680" w14:textId="05E4F395" w:rsidR="007A1615" w:rsidRPr="00645B1D" w:rsidRDefault="007A1615" w:rsidP="00645B1D">
            <w:pPr>
              <w:pStyle w:val="DHHSbullet1"/>
              <w:rPr>
                <w:rStyle w:val="Strong"/>
              </w:rPr>
            </w:pPr>
            <w:r w:rsidRPr="00645B1D">
              <w:rPr>
                <w:rStyle w:val="Strong"/>
              </w:rPr>
              <w:t xml:space="preserve">nutrients (nitrate, nitrite, ammonia, </w:t>
            </w:r>
            <w:proofErr w:type="spellStart"/>
            <w:r w:rsidRPr="00645B1D">
              <w:rPr>
                <w:rStyle w:val="Strong"/>
              </w:rPr>
              <w:t>Kjeldahl</w:t>
            </w:r>
            <w:proofErr w:type="spellEnd"/>
            <w:r w:rsidRPr="00645B1D">
              <w:rPr>
                <w:rStyle w:val="Strong"/>
              </w:rPr>
              <w:t xml:space="preserve"> nitrogen, soluble reactive phosphorus and total phosphorus) </w:t>
            </w:r>
          </w:p>
          <w:p w14:paraId="564D6D7E" w14:textId="2A49C07D" w:rsidR="007A1615" w:rsidRPr="00645B1D" w:rsidRDefault="007A1615" w:rsidP="00645B1D">
            <w:pPr>
              <w:pStyle w:val="DHHSbullet1"/>
              <w:rPr>
                <w:rStyle w:val="Strong"/>
              </w:rPr>
            </w:pPr>
            <w:r w:rsidRPr="00645B1D">
              <w:rPr>
                <w:rStyle w:val="Strong"/>
              </w:rPr>
              <w:t>indicators of faecal contamination (E. coli)</w:t>
            </w:r>
          </w:p>
          <w:p w14:paraId="744B8031" w14:textId="74823B5C" w:rsidR="007A1615" w:rsidRPr="00645B1D" w:rsidRDefault="007A1615" w:rsidP="00645B1D">
            <w:pPr>
              <w:pStyle w:val="DHHSbullet1"/>
              <w:rPr>
                <w:rStyle w:val="Strong"/>
              </w:rPr>
            </w:pPr>
            <w:r w:rsidRPr="00645B1D">
              <w:rPr>
                <w:rStyle w:val="Strong"/>
              </w:rPr>
              <w:t>metals (arsenic, cadmium, chromium, copper, lead, nickel and zinc)</w:t>
            </w:r>
          </w:p>
        </w:tc>
        <w:tc>
          <w:tcPr>
            <w:tcW w:w="5156" w:type="dxa"/>
          </w:tcPr>
          <w:p w14:paraId="0F81C054" w14:textId="6A326265" w:rsidR="007A1615" w:rsidRPr="007A1615" w:rsidRDefault="007A1615" w:rsidP="007A1615">
            <w:pPr>
              <w:pStyle w:val="DHHStabletext"/>
            </w:pPr>
            <w:r w:rsidRPr="007A1615">
              <w:t>Our water quality monitoring program is designed to assess broad-scale, long-term trends in water quality (typically over 8 -10 years). We use this data to help identify pollution sources and inform the community about local water quality.</w:t>
            </w:r>
          </w:p>
        </w:tc>
      </w:tr>
      <w:tr w:rsidR="007A1615" w:rsidRPr="003B666B" w14:paraId="74A645EE" w14:textId="77777777" w:rsidTr="00403876">
        <w:trPr>
          <w:cantSplit/>
        </w:trPr>
        <w:tc>
          <w:tcPr>
            <w:tcW w:w="5156" w:type="dxa"/>
          </w:tcPr>
          <w:p w14:paraId="6E170D14" w14:textId="29F5B21B" w:rsidR="007A1615" w:rsidRPr="00645B1D" w:rsidRDefault="007A1615" w:rsidP="007A1615">
            <w:pPr>
              <w:pStyle w:val="DHHStabletext"/>
              <w:rPr>
                <w:rStyle w:val="Strong"/>
              </w:rPr>
            </w:pPr>
            <w:r w:rsidRPr="00645B1D">
              <w:rPr>
                <w:rStyle w:val="Strong"/>
              </w:rPr>
              <w:t>Undertook weekly monitoring at two sites to better understand recreational health risks during the summer period</w:t>
            </w:r>
          </w:p>
        </w:tc>
        <w:tc>
          <w:tcPr>
            <w:tcW w:w="5156" w:type="dxa"/>
          </w:tcPr>
          <w:p w14:paraId="055DA597" w14:textId="51BE817C" w:rsidR="007A1615" w:rsidRPr="007A1615" w:rsidRDefault="007A1615" w:rsidP="007A1615">
            <w:pPr>
              <w:pStyle w:val="DHHStabletext"/>
            </w:pPr>
            <w:r w:rsidRPr="007A1615">
              <w:t>We use this data to identify any pollution sources and provide information to the community.</w:t>
            </w:r>
          </w:p>
        </w:tc>
      </w:tr>
      <w:tr w:rsidR="007A1615" w:rsidRPr="003B666B" w14:paraId="3F0E3FA0" w14:textId="77777777" w:rsidTr="00403876">
        <w:trPr>
          <w:cantSplit/>
        </w:trPr>
        <w:tc>
          <w:tcPr>
            <w:tcW w:w="5156" w:type="dxa"/>
          </w:tcPr>
          <w:p w14:paraId="29D59E85" w14:textId="3E23EE5D" w:rsidR="007A1615" w:rsidRPr="00645B1D" w:rsidRDefault="007A1615" w:rsidP="007A1615">
            <w:pPr>
              <w:pStyle w:val="DHHStabletext"/>
              <w:rPr>
                <w:rStyle w:val="Strong"/>
              </w:rPr>
            </w:pPr>
            <w:r w:rsidRPr="00645B1D">
              <w:rPr>
                <w:rStyle w:val="Strong"/>
              </w:rPr>
              <w:t>Undertook fish surveys in the Maribyrnong River and at the mouth of Taylors Creek</w:t>
            </w:r>
          </w:p>
        </w:tc>
        <w:tc>
          <w:tcPr>
            <w:tcW w:w="5156" w:type="dxa"/>
          </w:tcPr>
          <w:p w14:paraId="032F0CE4" w14:textId="355EB6E0" w:rsidR="007A1615" w:rsidRPr="007A1615" w:rsidRDefault="007A1615" w:rsidP="007A1615">
            <w:pPr>
              <w:pStyle w:val="DHHStabletext"/>
            </w:pPr>
            <w:r w:rsidRPr="007A1615">
              <w:t xml:space="preserve">The surveys helped evaluate the benefits of new vertical-slot </w:t>
            </w:r>
            <w:proofErr w:type="spellStart"/>
            <w:r w:rsidRPr="007A1615">
              <w:t>fishways</w:t>
            </w:r>
            <w:proofErr w:type="spellEnd"/>
            <w:r w:rsidRPr="007A1615">
              <w:t xml:space="preserve"> installed in 2012 at </w:t>
            </w:r>
            <w:proofErr w:type="spellStart"/>
            <w:r w:rsidRPr="007A1615">
              <w:t>Dights</w:t>
            </w:r>
            <w:proofErr w:type="spellEnd"/>
            <w:r w:rsidRPr="007A1615">
              <w:t xml:space="preserve"> Falls and complemented another monitoring program of </w:t>
            </w:r>
            <w:proofErr w:type="spellStart"/>
            <w:r w:rsidRPr="007A1615">
              <w:t>fishway</w:t>
            </w:r>
            <w:proofErr w:type="spellEnd"/>
            <w:r w:rsidRPr="007A1615">
              <w:t xml:space="preserve"> performance being undertaken by the Arthur </w:t>
            </w:r>
            <w:proofErr w:type="spellStart"/>
            <w:r w:rsidRPr="007A1615">
              <w:t>Rylah</w:t>
            </w:r>
            <w:proofErr w:type="spellEnd"/>
            <w:r w:rsidRPr="007A1615">
              <w:t xml:space="preserve"> Institute.</w:t>
            </w:r>
          </w:p>
        </w:tc>
      </w:tr>
    </w:tbl>
    <w:p w14:paraId="6A39E91F" w14:textId="77777777" w:rsidR="00645B1D" w:rsidRDefault="00645B1D" w:rsidP="000B56C1">
      <w:pPr>
        <w:pStyle w:val="DHHSbody"/>
        <w:rPr>
          <w:lang w:val="en-GB" w:eastAsia="en-GB"/>
        </w:rPr>
      </w:pPr>
    </w:p>
    <w:p w14:paraId="0AD3B353" w14:textId="77777777" w:rsidR="00645B1D" w:rsidRPr="000B56C1" w:rsidRDefault="00645B1D" w:rsidP="000B56C1">
      <w:pPr>
        <w:pStyle w:val="DHHSbody"/>
      </w:pPr>
      <w:r>
        <w:rPr>
          <w:lang w:val="en-GB" w:eastAsia="en-GB"/>
        </w:rPr>
        <w:br w:type="page"/>
      </w:r>
    </w:p>
    <w:p w14:paraId="20ABAAD5" w14:textId="4AB131E3" w:rsidR="003B666B" w:rsidRPr="003B666B" w:rsidRDefault="003B666B" w:rsidP="00B26A02">
      <w:pPr>
        <w:pStyle w:val="Heading1"/>
        <w:rPr>
          <w:lang w:val="en-GB" w:eastAsia="en-GB"/>
        </w:rPr>
      </w:pPr>
      <w:r w:rsidRPr="003B666B">
        <w:rPr>
          <w:lang w:val="en-GB" w:eastAsia="en-GB"/>
        </w:rPr>
        <w:t>Planning for future development</w:t>
      </w:r>
    </w:p>
    <w:p w14:paraId="4FCADDE2" w14:textId="77777777" w:rsidR="00220FD9" w:rsidRPr="00220FD9" w:rsidRDefault="00220FD9" w:rsidP="00645B1D">
      <w:pPr>
        <w:pStyle w:val="DHHSbody"/>
        <w:rPr>
          <w:lang w:val="en-GB" w:eastAsia="en-GB"/>
        </w:rPr>
      </w:pPr>
      <w:r w:rsidRPr="00220FD9">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2843B391" w14:textId="77777777" w:rsidTr="00645B1D">
        <w:trPr>
          <w:cantSplit/>
          <w:tblHeader/>
        </w:trPr>
        <w:tc>
          <w:tcPr>
            <w:tcW w:w="5156" w:type="dxa"/>
          </w:tcPr>
          <w:p w14:paraId="52E805D1" w14:textId="77777777" w:rsidR="00B26A02" w:rsidRPr="00B26A02" w:rsidRDefault="00B26A02" w:rsidP="00B26A02">
            <w:pPr>
              <w:pStyle w:val="DHHStablecolhead"/>
            </w:pPr>
            <w:r w:rsidRPr="00B26A02">
              <w:t>What we have done</w:t>
            </w:r>
          </w:p>
        </w:tc>
        <w:tc>
          <w:tcPr>
            <w:tcW w:w="5156" w:type="dxa"/>
          </w:tcPr>
          <w:p w14:paraId="2A340229" w14:textId="77777777" w:rsidR="00B26A02" w:rsidRPr="00B26A02" w:rsidRDefault="00B26A02" w:rsidP="00B26A02">
            <w:pPr>
              <w:pStyle w:val="DHHStablecolhead"/>
            </w:pPr>
            <w:r w:rsidRPr="00B26A02">
              <w:t>Why</w:t>
            </w:r>
          </w:p>
        </w:tc>
      </w:tr>
      <w:tr w:rsidR="003C75E0" w:rsidRPr="00B26A02" w14:paraId="37351948" w14:textId="77777777" w:rsidTr="00645B1D">
        <w:trPr>
          <w:cantSplit/>
        </w:trPr>
        <w:tc>
          <w:tcPr>
            <w:tcW w:w="5156" w:type="dxa"/>
          </w:tcPr>
          <w:p w14:paraId="484C7EE4" w14:textId="480E985E" w:rsidR="003C75E0" w:rsidRPr="00645B1D" w:rsidRDefault="003C75E0" w:rsidP="00645B1D">
            <w:pPr>
              <w:pStyle w:val="DHHStabletext"/>
              <w:rPr>
                <w:rStyle w:val="Strong"/>
              </w:rPr>
            </w:pPr>
            <w:r w:rsidRPr="00645B1D">
              <w:rPr>
                <w:rStyle w:val="Strong"/>
              </w:rPr>
              <w:t>112</w:t>
            </w:r>
            <w:r w:rsidR="00645B1D" w:rsidRPr="00645B1D">
              <w:rPr>
                <w:rStyle w:val="Strong"/>
              </w:rPr>
              <w:t xml:space="preserve"> </w:t>
            </w:r>
            <w:r w:rsidRPr="00645B1D">
              <w:rPr>
                <w:rStyle w:val="Strong"/>
              </w:rPr>
              <w:t>referrals for land subdivisions reviewed</w:t>
            </w:r>
          </w:p>
        </w:tc>
        <w:tc>
          <w:tcPr>
            <w:tcW w:w="5156" w:type="dxa"/>
          </w:tcPr>
          <w:p w14:paraId="39ACDA07" w14:textId="1CCA45B1" w:rsidR="003C75E0" w:rsidRPr="003C75E0" w:rsidRDefault="003C75E0" w:rsidP="003C75E0">
            <w:pPr>
              <w:pStyle w:val="DHHStabletext"/>
            </w:pPr>
            <w:r w:rsidRPr="003C75E0">
              <w:t>To ensure proposed land subdivisions meet current standards for drainage and stormwater quality.</w:t>
            </w:r>
          </w:p>
        </w:tc>
      </w:tr>
      <w:tr w:rsidR="003C75E0" w:rsidRPr="00B26A02" w14:paraId="3D9D07F3" w14:textId="77777777" w:rsidTr="00645B1D">
        <w:trPr>
          <w:cantSplit/>
        </w:trPr>
        <w:tc>
          <w:tcPr>
            <w:tcW w:w="5156" w:type="dxa"/>
          </w:tcPr>
          <w:p w14:paraId="0B17B7BA" w14:textId="2793453C" w:rsidR="003C75E0" w:rsidRPr="00645B1D" w:rsidRDefault="003C75E0" w:rsidP="00645B1D">
            <w:pPr>
              <w:pStyle w:val="DHHStabletext"/>
              <w:rPr>
                <w:rStyle w:val="Strong"/>
              </w:rPr>
            </w:pPr>
            <w:r w:rsidRPr="00645B1D">
              <w:rPr>
                <w:rStyle w:val="Strong"/>
              </w:rPr>
              <w:t>94</w:t>
            </w:r>
            <w:r w:rsidR="00645B1D" w:rsidRPr="00645B1D">
              <w:rPr>
                <w:rStyle w:val="Strong"/>
              </w:rPr>
              <w:t xml:space="preserve"> </w:t>
            </w:r>
            <w:r w:rsidRPr="00645B1D">
              <w:rPr>
                <w:rStyle w:val="Strong"/>
              </w:rPr>
              <w:t>development applications reviewed</w:t>
            </w:r>
          </w:p>
        </w:tc>
        <w:tc>
          <w:tcPr>
            <w:tcW w:w="5156" w:type="dxa"/>
          </w:tcPr>
          <w:p w14:paraId="27F00282" w14:textId="69A942B6" w:rsidR="003C75E0" w:rsidRPr="003C75E0" w:rsidRDefault="003C75E0" w:rsidP="003C75E0">
            <w:pPr>
              <w:pStyle w:val="DHHStabletext"/>
            </w:pPr>
            <w:r w:rsidRPr="003C75E0">
              <w:t>To ensure that growing communities don’t contribute to an increase in flood risk.</w:t>
            </w:r>
          </w:p>
        </w:tc>
      </w:tr>
      <w:tr w:rsidR="003C75E0" w:rsidRPr="00B26A02" w14:paraId="3BB50BAC" w14:textId="77777777" w:rsidTr="00645B1D">
        <w:trPr>
          <w:cantSplit/>
        </w:trPr>
        <w:tc>
          <w:tcPr>
            <w:tcW w:w="5156" w:type="dxa"/>
          </w:tcPr>
          <w:p w14:paraId="4C46BD22" w14:textId="7CAC223D" w:rsidR="003C75E0" w:rsidRPr="00645B1D" w:rsidRDefault="003C75E0" w:rsidP="00645B1D">
            <w:pPr>
              <w:pStyle w:val="DHHStabletext"/>
              <w:rPr>
                <w:rStyle w:val="Strong"/>
              </w:rPr>
            </w:pPr>
            <w:r w:rsidRPr="00645B1D">
              <w:rPr>
                <w:rStyle w:val="Strong"/>
              </w:rPr>
              <w:t>50</w:t>
            </w:r>
            <w:r w:rsidR="00645B1D" w:rsidRPr="00645B1D">
              <w:rPr>
                <w:rStyle w:val="Strong"/>
              </w:rPr>
              <w:t xml:space="preserve"> </w:t>
            </w:r>
            <w:r w:rsidRPr="00645B1D">
              <w:rPr>
                <w:rStyle w:val="Strong"/>
              </w:rPr>
              <w:t>flood information requests reviewed</w:t>
            </w:r>
          </w:p>
        </w:tc>
        <w:tc>
          <w:tcPr>
            <w:tcW w:w="5156" w:type="dxa"/>
          </w:tcPr>
          <w:p w14:paraId="50D2A29C" w14:textId="55975ADD" w:rsidR="003C75E0" w:rsidRPr="003C75E0" w:rsidRDefault="003C75E0" w:rsidP="003C75E0">
            <w:pPr>
              <w:pStyle w:val="DHHStabletext"/>
            </w:pPr>
            <w:r w:rsidRPr="003C75E0">
              <w:t>To provide flood information to property owners and people interested in purchasing or redeveloping property.</w:t>
            </w:r>
          </w:p>
        </w:tc>
      </w:tr>
      <w:tr w:rsidR="003C75E0" w:rsidRPr="00B26A02" w14:paraId="7F89023B" w14:textId="77777777" w:rsidTr="00645B1D">
        <w:trPr>
          <w:cantSplit/>
        </w:trPr>
        <w:tc>
          <w:tcPr>
            <w:tcW w:w="5156" w:type="dxa"/>
          </w:tcPr>
          <w:p w14:paraId="2B8D8686" w14:textId="47140C62" w:rsidR="003C75E0" w:rsidRPr="00645B1D" w:rsidRDefault="003C75E0" w:rsidP="00645B1D">
            <w:pPr>
              <w:pStyle w:val="DHHStabletext"/>
              <w:rPr>
                <w:rStyle w:val="Strong"/>
              </w:rPr>
            </w:pPr>
            <w:r w:rsidRPr="00645B1D">
              <w:rPr>
                <w:rStyle w:val="Strong"/>
              </w:rPr>
              <w:t>21</w:t>
            </w:r>
            <w:r w:rsidR="00645B1D" w:rsidRPr="00645B1D">
              <w:rPr>
                <w:rStyle w:val="Strong"/>
              </w:rPr>
              <w:t xml:space="preserve"> </w:t>
            </w:r>
            <w:r w:rsidRPr="00645B1D">
              <w:rPr>
                <w:rStyle w:val="Strong"/>
              </w:rPr>
              <w:t>applications for works near Melbourne Water assets and works such as bridges, shared pathways and jetties reviewed</w:t>
            </w:r>
          </w:p>
        </w:tc>
        <w:tc>
          <w:tcPr>
            <w:tcW w:w="5156" w:type="dxa"/>
          </w:tcPr>
          <w:p w14:paraId="6F6E8FA1" w14:textId="71015768" w:rsidR="003C75E0" w:rsidRPr="003C75E0" w:rsidRDefault="003C75E0" w:rsidP="003C75E0">
            <w:pPr>
              <w:pStyle w:val="DHHStabletext"/>
            </w:pPr>
            <w:r w:rsidRPr="003C75E0">
              <w:t>To ensure waterways, and the plants and animals that live there, are protected from the potential impacts of building works.</w:t>
            </w:r>
          </w:p>
        </w:tc>
      </w:tr>
      <w:tr w:rsidR="003C75E0" w:rsidRPr="00B26A02" w14:paraId="4E3A9A77" w14:textId="77777777" w:rsidTr="00645B1D">
        <w:trPr>
          <w:cantSplit/>
        </w:trPr>
        <w:tc>
          <w:tcPr>
            <w:tcW w:w="5156" w:type="dxa"/>
          </w:tcPr>
          <w:p w14:paraId="46277D41" w14:textId="74C9131A" w:rsidR="003C75E0" w:rsidRPr="00645B1D" w:rsidRDefault="003C75E0" w:rsidP="00645B1D">
            <w:pPr>
              <w:pStyle w:val="DHHStabletext"/>
              <w:rPr>
                <w:rStyle w:val="Strong"/>
              </w:rPr>
            </w:pPr>
            <w:r w:rsidRPr="00645B1D">
              <w:rPr>
                <w:rStyle w:val="Strong"/>
              </w:rPr>
              <w:t>5</w:t>
            </w:r>
            <w:r w:rsidR="00645B1D" w:rsidRPr="00645B1D">
              <w:rPr>
                <w:rStyle w:val="Strong"/>
              </w:rPr>
              <w:t xml:space="preserve"> </w:t>
            </w:r>
            <w:r w:rsidRPr="00645B1D">
              <w:rPr>
                <w:rStyle w:val="Strong"/>
              </w:rPr>
              <w:t>stormwater connection applications reviewed</w:t>
            </w:r>
          </w:p>
        </w:tc>
        <w:tc>
          <w:tcPr>
            <w:tcW w:w="5156" w:type="dxa"/>
          </w:tcPr>
          <w:p w14:paraId="73FD0F23" w14:textId="18EBC076" w:rsidR="003C75E0" w:rsidRPr="003C75E0" w:rsidRDefault="003C75E0" w:rsidP="003C75E0">
            <w:pPr>
              <w:pStyle w:val="DHHStabletext"/>
            </w:pPr>
            <w:r w:rsidRPr="003C75E0">
              <w:t>To ensure waterways and the plants and animals that live there, are protected from the potential impacts of construction works.</w:t>
            </w:r>
          </w:p>
        </w:tc>
      </w:tr>
    </w:tbl>
    <w:p w14:paraId="39449EAC" w14:textId="77777777" w:rsidR="003B666B" w:rsidRPr="003B666B" w:rsidRDefault="003B666B" w:rsidP="00B26A02">
      <w:pPr>
        <w:pStyle w:val="Heading1"/>
        <w:rPr>
          <w:lang w:val="en-GB" w:eastAsia="en-GB"/>
        </w:rPr>
      </w:pPr>
      <w:r w:rsidRPr="003B666B">
        <w:rPr>
          <w:lang w:val="en-GB" w:eastAsia="en-GB"/>
        </w:rPr>
        <w:t>Flood protection</w:t>
      </w:r>
    </w:p>
    <w:p w14:paraId="677198B5" w14:textId="08FB690B" w:rsidR="00EB7EB3" w:rsidRPr="00EB7EB3" w:rsidRDefault="00EB7EB3" w:rsidP="000B56C1">
      <w:pPr>
        <w:pStyle w:val="DHHSbody"/>
      </w:pPr>
      <w:r w:rsidRPr="00EB7EB3">
        <w:t>While floods are natural and we can’t stop them all from occurring, we aim to minimise the damage they cause to people, places and communities. </w:t>
      </w:r>
    </w:p>
    <w:p w14:paraId="0BFC3C63" w14:textId="77777777" w:rsidR="00EB7EB3" w:rsidRPr="00EB7EB3" w:rsidRDefault="00EB7EB3" w:rsidP="000B56C1">
      <w:pPr>
        <w:pStyle w:val="DHHSbody"/>
        <w:rPr>
          <w:lang w:val="en-GB" w:eastAsia="en-GB"/>
        </w:rPr>
      </w:pPr>
      <w:r w:rsidRPr="00EB7EB3">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54F2097" w14:textId="77777777" w:rsidTr="008635F4">
        <w:trPr>
          <w:cantSplit/>
          <w:tblHeader/>
        </w:trPr>
        <w:tc>
          <w:tcPr>
            <w:tcW w:w="5103" w:type="dxa"/>
            <w:hideMark/>
          </w:tcPr>
          <w:p w14:paraId="35421182" w14:textId="77777777" w:rsidR="003B666B" w:rsidRPr="00A86807" w:rsidRDefault="003B666B" w:rsidP="00A86807">
            <w:pPr>
              <w:pStyle w:val="DHHStablecolhead"/>
            </w:pPr>
            <w:r w:rsidRPr="00A86807">
              <w:t>What we have done</w:t>
            </w:r>
          </w:p>
        </w:tc>
        <w:tc>
          <w:tcPr>
            <w:tcW w:w="5103" w:type="dxa"/>
            <w:hideMark/>
          </w:tcPr>
          <w:p w14:paraId="42A66A77" w14:textId="77777777" w:rsidR="003B666B" w:rsidRPr="00A86807" w:rsidRDefault="003B666B" w:rsidP="00A86807">
            <w:pPr>
              <w:pStyle w:val="DHHStablecolhead"/>
            </w:pPr>
            <w:r w:rsidRPr="00A86807">
              <w:t>Why</w:t>
            </w:r>
          </w:p>
        </w:tc>
      </w:tr>
      <w:tr w:rsidR="00EB7EB3" w:rsidRPr="003B666B" w14:paraId="43505458" w14:textId="77777777" w:rsidTr="00EB7EB3">
        <w:tc>
          <w:tcPr>
            <w:tcW w:w="5103" w:type="dxa"/>
          </w:tcPr>
          <w:p w14:paraId="47A1EDAA" w14:textId="2C95B50D" w:rsidR="00EB7EB3" w:rsidRPr="000B56C1" w:rsidRDefault="00EB7EB3" w:rsidP="00EB7EB3">
            <w:pPr>
              <w:pStyle w:val="DHHStabletext"/>
              <w:rPr>
                <w:rStyle w:val="Strong"/>
              </w:rPr>
            </w:pPr>
            <w:r w:rsidRPr="000B56C1">
              <w:rPr>
                <w:rStyle w:val="Strong"/>
              </w:rPr>
              <w:t>Continued collecting hydrological data</w:t>
            </w:r>
            <w:r w:rsidRPr="000B56C1">
              <w:rPr>
                <w:rStyle w:val="Strong"/>
                <w:rFonts w:eastAsia="MS Gothic"/>
              </w:rPr>
              <w:t> </w:t>
            </w:r>
          </w:p>
        </w:tc>
        <w:tc>
          <w:tcPr>
            <w:tcW w:w="5103" w:type="dxa"/>
          </w:tcPr>
          <w:p w14:paraId="2A275E10" w14:textId="064F7CA2" w:rsidR="00EB7EB3" w:rsidRPr="00EB7EB3" w:rsidRDefault="00EB7EB3" w:rsidP="00EB7EB3">
            <w:pPr>
              <w:pStyle w:val="DHHStabletext"/>
            </w:pPr>
            <w:r w:rsidRPr="00EB7EB3">
              <w:t>Data is used to analyse flood warning during emergency situations, as well as for such things as development referrals and projects to reduce the risk of flood.</w:t>
            </w:r>
            <w:r w:rsidRPr="00EB7EB3">
              <w:rPr>
                <w:rFonts w:eastAsia="MS Gothic"/>
              </w:rPr>
              <w:t> </w:t>
            </w:r>
          </w:p>
        </w:tc>
      </w:tr>
      <w:tr w:rsidR="00EB7EB3" w:rsidRPr="003B666B" w14:paraId="18F2512D" w14:textId="77777777" w:rsidTr="00EB7EB3">
        <w:tc>
          <w:tcPr>
            <w:tcW w:w="5103" w:type="dxa"/>
          </w:tcPr>
          <w:p w14:paraId="7BC08736" w14:textId="6DB39B61" w:rsidR="00EB7EB3" w:rsidRPr="000B56C1" w:rsidRDefault="00EB7EB3" w:rsidP="00EB7EB3">
            <w:pPr>
              <w:pStyle w:val="DHHStabletext"/>
              <w:rPr>
                <w:rStyle w:val="Strong"/>
              </w:rPr>
            </w:pPr>
            <w:r w:rsidRPr="000B56C1">
              <w:rPr>
                <w:rStyle w:val="Strong"/>
              </w:rPr>
              <w:t>Worked with stakeholders to review plans and hydraulic reports on the M80 and V/line Ballarat line upgrades</w:t>
            </w:r>
          </w:p>
        </w:tc>
        <w:tc>
          <w:tcPr>
            <w:tcW w:w="5103" w:type="dxa"/>
          </w:tcPr>
          <w:p w14:paraId="24101B41" w14:textId="1A1487A6" w:rsidR="00EB7EB3" w:rsidRPr="00EB7EB3" w:rsidRDefault="00EB7EB3" w:rsidP="00EB7EB3">
            <w:pPr>
              <w:pStyle w:val="DHHStabletext"/>
            </w:pPr>
            <w:r w:rsidRPr="00EB7EB3">
              <w:t>Ensure proposed works will not impact the floodplain, path of over-land flow, assets and waterways, and that the project is feasible, safe and possible for community use.</w:t>
            </w:r>
          </w:p>
        </w:tc>
      </w:tr>
    </w:tbl>
    <w:p w14:paraId="38FC7885" w14:textId="77777777" w:rsidR="00EB7EB3" w:rsidRPr="00EB7EB3" w:rsidRDefault="00EB7EB3" w:rsidP="00EB7EB3">
      <w:pPr>
        <w:pStyle w:val="DHHSbodybordedboxaftertablefigure"/>
      </w:pPr>
      <w:r w:rsidRPr="00EB7EB3">
        <w:rPr>
          <w:rStyle w:val="Strong"/>
        </w:rPr>
        <w:t>Four volunteers</w:t>
      </w:r>
      <w:r w:rsidRPr="00EB7EB3">
        <w:t xml:space="preserve"> in your area provide us with rainfall data by recording information from a rain gauge in their backyard. These figures and the data from our automated gauges provides us with valuable rainfall information.</w:t>
      </w:r>
      <w:r w:rsidRPr="00EB7EB3">
        <w:rPr>
          <w:rFonts w:eastAsia="Times New Roman"/>
        </w:rPr>
        <w:t> </w:t>
      </w:r>
    </w:p>
    <w:p w14:paraId="4B8074FF"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1A153BAC" w14:textId="77777777" w:rsidR="003B666B" w:rsidRPr="003B666B" w:rsidRDefault="003B666B" w:rsidP="004A75D3">
      <w:pPr>
        <w:pStyle w:val="Heading1"/>
        <w:rPr>
          <w:lang w:val="en-GB" w:eastAsia="en-GB"/>
        </w:rPr>
      </w:pPr>
      <w:r w:rsidRPr="003B666B">
        <w:rPr>
          <w:lang w:val="en-GB" w:eastAsia="en-GB"/>
        </w:rPr>
        <w:t>Working with the community</w:t>
      </w:r>
    </w:p>
    <w:p w14:paraId="3B9EF194"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DB3966">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60CC38F7" w14:textId="77777777" w:rsidTr="00266800">
        <w:trPr>
          <w:cantSplit/>
          <w:tblHeader/>
        </w:trPr>
        <w:tc>
          <w:tcPr>
            <w:tcW w:w="1985" w:type="dxa"/>
            <w:hideMark/>
          </w:tcPr>
          <w:p w14:paraId="5BA6882A" w14:textId="77777777" w:rsidR="003B666B" w:rsidRPr="004A75D3" w:rsidRDefault="003B666B" w:rsidP="004A75D3">
            <w:pPr>
              <w:pStyle w:val="DHHStablecolhead"/>
            </w:pPr>
            <w:r w:rsidRPr="004A75D3">
              <w:t>Funding provided</w:t>
            </w:r>
          </w:p>
        </w:tc>
        <w:tc>
          <w:tcPr>
            <w:tcW w:w="2268" w:type="dxa"/>
            <w:hideMark/>
          </w:tcPr>
          <w:p w14:paraId="1EC2A573" w14:textId="77777777" w:rsidR="003B666B" w:rsidRPr="004A75D3" w:rsidRDefault="003B666B" w:rsidP="004A75D3">
            <w:pPr>
              <w:pStyle w:val="DHHStablecolhead"/>
            </w:pPr>
            <w:r w:rsidRPr="004A75D3">
              <w:t>Grant</w:t>
            </w:r>
          </w:p>
        </w:tc>
        <w:tc>
          <w:tcPr>
            <w:tcW w:w="6059" w:type="dxa"/>
            <w:hideMark/>
          </w:tcPr>
          <w:p w14:paraId="2C51FFB9" w14:textId="77777777" w:rsidR="003B666B" w:rsidRPr="004A75D3" w:rsidRDefault="003B666B" w:rsidP="004A75D3">
            <w:pPr>
              <w:pStyle w:val="DHHStablecolhead"/>
            </w:pPr>
            <w:r w:rsidRPr="004A75D3">
              <w:t>For</w:t>
            </w:r>
          </w:p>
        </w:tc>
      </w:tr>
      <w:tr w:rsidR="00CC16CB" w:rsidRPr="003B666B" w14:paraId="3ACC11F6" w14:textId="77777777" w:rsidTr="00CC16CB">
        <w:tc>
          <w:tcPr>
            <w:tcW w:w="1985" w:type="dxa"/>
          </w:tcPr>
          <w:p w14:paraId="15B256FE" w14:textId="76E420F4" w:rsidR="00CC16CB" w:rsidRPr="003242F0" w:rsidRDefault="00CC16CB" w:rsidP="00CC16CB">
            <w:pPr>
              <w:pStyle w:val="DHHStabletext"/>
              <w:rPr>
                <w:rStyle w:val="Strong"/>
              </w:rPr>
            </w:pPr>
            <w:r w:rsidRPr="003242F0">
              <w:rPr>
                <w:rStyle w:val="Strong"/>
                <w:rFonts w:eastAsia="MS Gothic"/>
              </w:rPr>
              <w:t>$</w:t>
            </w:r>
            <w:r w:rsidRPr="003242F0">
              <w:rPr>
                <w:rStyle w:val="Strong"/>
              </w:rPr>
              <w:t>5</w:t>
            </w:r>
            <w:r w:rsidRPr="003242F0">
              <w:rPr>
                <w:rStyle w:val="Strong"/>
                <w:rFonts w:eastAsia="MS Mincho"/>
              </w:rPr>
              <w:t>,</w:t>
            </w:r>
            <w:r w:rsidRPr="003242F0">
              <w:rPr>
                <w:rStyle w:val="Strong"/>
              </w:rPr>
              <w:t>168</w:t>
            </w:r>
          </w:p>
        </w:tc>
        <w:tc>
          <w:tcPr>
            <w:tcW w:w="2268" w:type="dxa"/>
          </w:tcPr>
          <w:p w14:paraId="75BFFA07" w14:textId="28D12801" w:rsidR="00CC16CB" w:rsidRPr="003242F0" w:rsidRDefault="00CC16CB" w:rsidP="00CC16CB">
            <w:pPr>
              <w:pStyle w:val="DHHStabletext"/>
              <w:rPr>
                <w:rStyle w:val="Strong"/>
              </w:rPr>
            </w:pPr>
            <w:r w:rsidRPr="003242F0">
              <w:rPr>
                <w:rStyle w:val="Strong"/>
              </w:rPr>
              <w:t>Stream Frontage Management</w:t>
            </w:r>
          </w:p>
        </w:tc>
        <w:tc>
          <w:tcPr>
            <w:tcW w:w="6059" w:type="dxa"/>
          </w:tcPr>
          <w:p w14:paraId="60E7E1BE" w14:textId="7AF86F79" w:rsidR="00CC16CB" w:rsidRPr="00CC16CB" w:rsidRDefault="00CC16CB" w:rsidP="00CC16CB">
            <w:pPr>
              <w:pStyle w:val="DHHStabletext"/>
            </w:pPr>
            <w:r w:rsidRPr="00CC16CB">
              <w:t>Private land owners and managers for works that protect or enhance riverbanks, such as weed control, fencing and planting native trees.</w:t>
            </w:r>
          </w:p>
        </w:tc>
      </w:tr>
      <w:tr w:rsidR="00CC16CB" w:rsidRPr="003B666B" w14:paraId="1706BB75" w14:textId="77777777" w:rsidTr="00CC16CB">
        <w:tc>
          <w:tcPr>
            <w:tcW w:w="1985" w:type="dxa"/>
          </w:tcPr>
          <w:p w14:paraId="41D9DF56" w14:textId="27D96F3E" w:rsidR="00CC16CB" w:rsidRPr="003242F0" w:rsidRDefault="00CC16CB" w:rsidP="00CC16CB">
            <w:pPr>
              <w:pStyle w:val="DHHStabletext"/>
              <w:rPr>
                <w:rStyle w:val="Strong"/>
              </w:rPr>
            </w:pPr>
            <w:r w:rsidRPr="003242F0">
              <w:rPr>
                <w:rStyle w:val="Strong"/>
                <w:rFonts w:eastAsia="MS Gothic"/>
              </w:rPr>
              <w:t>$</w:t>
            </w:r>
            <w:r w:rsidRPr="003242F0">
              <w:rPr>
                <w:rStyle w:val="Strong"/>
              </w:rPr>
              <w:t>44</w:t>
            </w:r>
            <w:r w:rsidRPr="003242F0">
              <w:rPr>
                <w:rStyle w:val="Strong"/>
                <w:rFonts w:eastAsia="MS Mincho"/>
              </w:rPr>
              <w:t>,</w:t>
            </w:r>
            <w:r w:rsidRPr="003242F0">
              <w:rPr>
                <w:rStyle w:val="Strong"/>
              </w:rPr>
              <w:t>447</w:t>
            </w:r>
          </w:p>
        </w:tc>
        <w:tc>
          <w:tcPr>
            <w:tcW w:w="2268" w:type="dxa"/>
          </w:tcPr>
          <w:p w14:paraId="5E59BF55" w14:textId="5B8D61C8" w:rsidR="00CC16CB" w:rsidRPr="003242F0" w:rsidRDefault="00CC16CB" w:rsidP="00CC16CB">
            <w:pPr>
              <w:pStyle w:val="DHHStabletext"/>
              <w:rPr>
                <w:rStyle w:val="Strong"/>
              </w:rPr>
            </w:pPr>
            <w:r w:rsidRPr="003242F0">
              <w:rPr>
                <w:rStyle w:val="Strong"/>
              </w:rPr>
              <w:t>Community Grants</w:t>
            </w:r>
          </w:p>
        </w:tc>
        <w:tc>
          <w:tcPr>
            <w:tcW w:w="6059" w:type="dxa"/>
          </w:tcPr>
          <w:p w14:paraId="340DF898" w14:textId="59ED21B4" w:rsidR="00CC16CB" w:rsidRPr="00CC16CB" w:rsidRDefault="00CC16CB" w:rsidP="00CC16CB">
            <w:pPr>
              <w:pStyle w:val="DHHStabletext"/>
            </w:pPr>
            <w:r w:rsidRPr="00CC16CB">
              <w:t>Volunteer and community groups for works that protect or enhance riverbanks on public land, raise awareness, and provide training and education to protect local waterways.</w:t>
            </w:r>
          </w:p>
        </w:tc>
      </w:tr>
    </w:tbl>
    <w:p w14:paraId="5CC922AC" w14:textId="77777777" w:rsidR="00CC16CB" w:rsidRPr="00CC16CB" w:rsidRDefault="00CC16CB" w:rsidP="00CC16CB">
      <w:pPr>
        <w:pStyle w:val="DHHSbodyaftertablefigure"/>
        <w:rPr>
          <w:lang w:val="en-GB" w:eastAsia="en-GB"/>
        </w:rPr>
      </w:pPr>
      <w:r w:rsidRPr="00CC16C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06C438A0" w14:textId="77777777" w:rsidTr="00266800">
        <w:trPr>
          <w:cantSplit/>
          <w:tblHeader/>
        </w:trPr>
        <w:tc>
          <w:tcPr>
            <w:tcW w:w="5174" w:type="dxa"/>
            <w:hideMark/>
          </w:tcPr>
          <w:p w14:paraId="06BA2928" w14:textId="77777777" w:rsidR="003B666B" w:rsidRPr="004A75D3" w:rsidRDefault="003B666B" w:rsidP="004A75D3">
            <w:pPr>
              <w:pStyle w:val="DHHStablecolhead"/>
            </w:pPr>
            <w:r w:rsidRPr="004A75D3">
              <w:t>Who we worked with </w:t>
            </w:r>
          </w:p>
        </w:tc>
        <w:tc>
          <w:tcPr>
            <w:tcW w:w="5174" w:type="dxa"/>
            <w:hideMark/>
          </w:tcPr>
          <w:p w14:paraId="2EC99775" w14:textId="77777777" w:rsidR="003B666B" w:rsidRPr="004A75D3" w:rsidRDefault="003B666B" w:rsidP="004A75D3">
            <w:pPr>
              <w:pStyle w:val="DHHStablecolhead"/>
            </w:pPr>
            <w:r w:rsidRPr="004A75D3">
              <w:t>What we did</w:t>
            </w:r>
          </w:p>
        </w:tc>
      </w:tr>
      <w:tr w:rsidR="00CC16CB" w:rsidRPr="003B666B" w14:paraId="27AF718C" w14:textId="77777777" w:rsidTr="00953FDF">
        <w:trPr>
          <w:trHeight w:val="361"/>
        </w:trPr>
        <w:tc>
          <w:tcPr>
            <w:tcW w:w="5174" w:type="dxa"/>
          </w:tcPr>
          <w:p w14:paraId="30BD12CA" w14:textId="07F7903E" w:rsidR="00CC16CB" w:rsidRPr="003242F0" w:rsidRDefault="00CC16CB" w:rsidP="00953FDF">
            <w:pPr>
              <w:pStyle w:val="DHHStabletext"/>
              <w:rPr>
                <w:rStyle w:val="Strong"/>
              </w:rPr>
            </w:pPr>
            <w:r w:rsidRPr="003242F0">
              <w:rPr>
                <w:rStyle w:val="Strong"/>
              </w:rPr>
              <w:t>Friends of Organ Pipes National Park</w:t>
            </w:r>
          </w:p>
        </w:tc>
        <w:tc>
          <w:tcPr>
            <w:tcW w:w="5174" w:type="dxa"/>
          </w:tcPr>
          <w:p w14:paraId="60869FDB" w14:textId="3F65496E" w:rsidR="00CC16CB" w:rsidRPr="004A75D3" w:rsidRDefault="00CC16CB" w:rsidP="00953FDF">
            <w:pPr>
              <w:pStyle w:val="DHHStabletext"/>
            </w:pPr>
            <w:r>
              <w:t xml:space="preserve">Provided support for monitoring water quality and the </w:t>
            </w:r>
            <w:proofErr w:type="spellStart"/>
            <w:r>
              <w:t>Waterbug</w:t>
            </w:r>
            <w:proofErr w:type="spellEnd"/>
            <w:r>
              <w:t xml:space="preserve"> Census, as well as training on </w:t>
            </w:r>
            <w:proofErr w:type="spellStart"/>
            <w:r>
              <w:t>Waterbug</w:t>
            </w:r>
            <w:proofErr w:type="spellEnd"/>
            <w:r>
              <w:t xml:space="preserve"> Census monitoring in local waterways.</w:t>
            </w:r>
          </w:p>
        </w:tc>
      </w:tr>
      <w:tr w:rsidR="00CC16CB" w:rsidRPr="003B666B" w14:paraId="00E8F621" w14:textId="77777777" w:rsidTr="00953FDF">
        <w:trPr>
          <w:trHeight w:val="361"/>
        </w:trPr>
        <w:tc>
          <w:tcPr>
            <w:tcW w:w="5174" w:type="dxa"/>
          </w:tcPr>
          <w:p w14:paraId="675767A2" w14:textId="2BBECF90" w:rsidR="00CC16CB" w:rsidRPr="003242F0" w:rsidRDefault="00CC16CB" w:rsidP="00953FDF">
            <w:pPr>
              <w:pStyle w:val="DHHStabletext"/>
              <w:rPr>
                <w:rStyle w:val="Strong"/>
              </w:rPr>
            </w:pPr>
            <w:r w:rsidRPr="003242F0">
              <w:rPr>
                <w:rStyle w:val="Strong"/>
              </w:rPr>
              <w:t>St Peter Chanel Primary School</w:t>
            </w:r>
          </w:p>
        </w:tc>
        <w:tc>
          <w:tcPr>
            <w:tcW w:w="5174" w:type="dxa"/>
          </w:tcPr>
          <w:p w14:paraId="1F2F9EBA" w14:textId="522D8F8B" w:rsidR="00CC16CB" w:rsidRPr="004A75D3" w:rsidRDefault="00CC16CB" w:rsidP="00953FDF">
            <w:pPr>
              <w:pStyle w:val="DHHStabletext"/>
            </w:pPr>
            <w:r>
              <w:t xml:space="preserve">Supported teachers to participate in the pilot program </w:t>
            </w:r>
            <w:r w:rsidRPr="00DB3966">
              <w:rPr>
                <w:rStyle w:val="Emphasis"/>
              </w:rPr>
              <w:t>River Detectives</w:t>
            </w:r>
            <w:r>
              <w:t xml:space="preserve">, with the loan of a water quality kit and training to enable them to take students to test water quality and monitor </w:t>
            </w:r>
            <w:proofErr w:type="spellStart"/>
            <w:r>
              <w:t>waterbugs</w:t>
            </w:r>
            <w:proofErr w:type="spellEnd"/>
            <w:r>
              <w:t xml:space="preserve"> in </w:t>
            </w:r>
            <w:proofErr w:type="spellStart"/>
            <w:r>
              <w:t>Kororoit</w:t>
            </w:r>
            <w:proofErr w:type="spellEnd"/>
            <w:r>
              <w:t xml:space="preserve"> Creek.</w:t>
            </w:r>
          </w:p>
        </w:tc>
      </w:tr>
      <w:tr w:rsidR="00CC16CB" w:rsidRPr="003B666B" w14:paraId="2ED82153" w14:textId="77777777" w:rsidTr="00953FDF">
        <w:trPr>
          <w:trHeight w:val="361"/>
        </w:trPr>
        <w:tc>
          <w:tcPr>
            <w:tcW w:w="5174" w:type="dxa"/>
          </w:tcPr>
          <w:p w14:paraId="318F4C6D" w14:textId="38E8A53B" w:rsidR="00CC16CB" w:rsidRPr="003242F0" w:rsidRDefault="00CC16CB" w:rsidP="00953FDF">
            <w:pPr>
              <w:pStyle w:val="DHHStabletext"/>
              <w:rPr>
                <w:rStyle w:val="Strong"/>
              </w:rPr>
            </w:pPr>
            <w:proofErr w:type="spellStart"/>
            <w:r w:rsidRPr="003242F0">
              <w:rPr>
                <w:rStyle w:val="Strong"/>
              </w:rPr>
              <w:t>Overnewton</w:t>
            </w:r>
            <w:proofErr w:type="spellEnd"/>
            <w:r w:rsidRPr="003242F0">
              <w:rPr>
                <w:rStyle w:val="Strong"/>
              </w:rPr>
              <w:t xml:space="preserve"> Anglican Community College</w:t>
            </w:r>
          </w:p>
        </w:tc>
        <w:tc>
          <w:tcPr>
            <w:tcW w:w="5174" w:type="dxa"/>
          </w:tcPr>
          <w:p w14:paraId="6173B448" w14:textId="5017AB30" w:rsidR="00CC16CB" w:rsidRPr="004A75D3" w:rsidRDefault="00CC16CB" w:rsidP="00953FDF">
            <w:pPr>
              <w:pStyle w:val="DHHStabletext"/>
            </w:pPr>
            <w:r>
              <w:t xml:space="preserve">Supported teachers to participate in the pilot program </w:t>
            </w:r>
            <w:r w:rsidRPr="00DB3966">
              <w:rPr>
                <w:rStyle w:val="Emphasis"/>
              </w:rPr>
              <w:t>River Detectives</w:t>
            </w:r>
            <w:r>
              <w:t xml:space="preserve">, with the loan of a water quality kit and training to enable them to take students to test water quality and monitor </w:t>
            </w:r>
            <w:proofErr w:type="spellStart"/>
            <w:r>
              <w:t>waterbugs</w:t>
            </w:r>
            <w:proofErr w:type="spellEnd"/>
            <w:r>
              <w:t xml:space="preserve"> in the </w:t>
            </w:r>
            <w:proofErr w:type="spellStart"/>
            <w:r>
              <w:t>Maribrynong</w:t>
            </w:r>
            <w:proofErr w:type="spellEnd"/>
            <w:r>
              <w:t xml:space="preserve"> River.</w:t>
            </w:r>
          </w:p>
        </w:tc>
      </w:tr>
      <w:tr w:rsidR="00CC16CB" w:rsidRPr="003B666B" w14:paraId="2690F688" w14:textId="77777777" w:rsidTr="00953FDF">
        <w:trPr>
          <w:trHeight w:val="361"/>
        </w:trPr>
        <w:tc>
          <w:tcPr>
            <w:tcW w:w="5174" w:type="dxa"/>
          </w:tcPr>
          <w:p w14:paraId="6C93801D" w14:textId="370F39B6" w:rsidR="00CC16CB" w:rsidRPr="003242F0" w:rsidRDefault="00CC16CB" w:rsidP="00953FDF">
            <w:pPr>
              <w:pStyle w:val="DHHStabletext"/>
              <w:rPr>
                <w:rStyle w:val="Strong"/>
              </w:rPr>
            </w:pPr>
            <w:proofErr w:type="spellStart"/>
            <w:r w:rsidRPr="003242F0">
              <w:rPr>
                <w:rStyle w:val="Strong"/>
              </w:rPr>
              <w:t>Penleigh</w:t>
            </w:r>
            <w:proofErr w:type="spellEnd"/>
            <w:r w:rsidRPr="003242F0">
              <w:rPr>
                <w:rStyle w:val="Strong"/>
              </w:rPr>
              <w:t xml:space="preserve"> and Essendon Grammar School</w:t>
            </w:r>
          </w:p>
        </w:tc>
        <w:tc>
          <w:tcPr>
            <w:tcW w:w="5174" w:type="dxa"/>
          </w:tcPr>
          <w:p w14:paraId="71A6C999" w14:textId="5E25DCD2" w:rsidR="00CC16CB" w:rsidRPr="004A75D3" w:rsidRDefault="00CC16CB" w:rsidP="00953FDF">
            <w:pPr>
              <w:pStyle w:val="DHHStabletext"/>
            </w:pPr>
            <w:r>
              <w:t>Supported school Frog Census monitoring and habitat restoration for Growling Grass Frogs on school grounds.</w:t>
            </w:r>
          </w:p>
        </w:tc>
      </w:tr>
      <w:tr w:rsidR="00CC16CB" w:rsidRPr="003B666B" w14:paraId="3C103DEE" w14:textId="77777777" w:rsidTr="00953FDF">
        <w:trPr>
          <w:trHeight w:val="361"/>
        </w:trPr>
        <w:tc>
          <w:tcPr>
            <w:tcW w:w="5174" w:type="dxa"/>
          </w:tcPr>
          <w:p w14:paraId="6F88158D" w14:textId="6D955F18" w:rsidR="00CC16CB" w:rsidRPr="003242F0" w:rsidRDefault="00CC16CB" w:rsidP="00953FDF">
            <w:pPr>
              <w:pStyle w:val="DHHStabletext"/>
              <w:rPr>
                <w:rStyle w:val="Strong"/>
              </w:rPr>
            </w:pPr>
            <w:r w:rsidRPr="003242F0">
              <w:rPr>
                <w:rStyle w:val="Strong"/>
              </w:rPr>
              <w:t xml:space="preserve">Friends of </w:t>
            </w:r>
            <w:proofErr w:type="spellStart"/>
            <w:r w:rsidRPr="003242F0">
              <w:rPr>
                <w:rStyle w:val="Strong"/>
              </w:rPr>
              <w:t>Kororoit</w:t>
            </w:r>
            <w:proofErr w:type="spellEnd"/>
            <w:r w:rsidRPr="003242F0">
              <w:rPr>
                <w:rStyle w:val="Strong"/>
              </w:rPr>
              <w:t xml:space="preserve"> Creek</w:t>
            </w:r>
          </w:p>
        </w:tc>
        <w:tc>
          <w:tcPr>
            <w:tcW w:w="5174" w:type="dxa"/>
          </w:tcPr>
          <w:p w14:paraId="52AFC472" w14:textId="166E10C2" w:rsidR="00CC16CB" w:rsidRPr="004A75D3" w:rsidRDefault="00CC16CB" w:rsidP="00953FDF">
            <w:pPr>
              <w:pStyle w:val="DHHStabletext"/>
            </w:pPr>
            <w:r>
              <w:t xml:space="preserve">Provided a </w:t>
            </w:r>
            <w:proofErr w:type="spellStart"/>
            <w:r>
              <w:t>Waterbug</w:t>
            </w:r>
            <w:proofErr w:type="spellEnd"/>
            <w:r>
              <w:t xml:space="preserve"> Census session to monitor macroinvertebrates in </w:t>
            </w:r>
            <w:proofErr w:type="spellStart"/>
            <w:r>
              <w:t>Kororoit</w:t>
            </w:r>
            <w:proofErr w:type="spellEnd"/>
            <w:r>
              <w:t xml:space="preserve"> Creek in Sunshine West.</w:t>
            </w:r>
          </w:p>
        </w:tc>
      </w:tr>
      <w:tr w:rsidR="00CC16CB" w:rsidRPr="003B666B" w14:paraId="77935EDF" w14:textId="77777777" w:rsidTr="00953FDF">
        <w:trPr>
          <w:trHeight w:val="361"/>
        </w:trPr>
        <w:tc>
          <w:tcPr>
            <w:tcW w:w="5174" w:type="dxa"/>
          </w:tcPr>
          <w:p w14:paraId="1785B1D4" w14:textId="77777777" w:rsidR="00CC16CB" w:rsidRPr="003242F0" w:rsidRDefault="00CC16CB" w:rsidP="00953FDF">
            <w:pPr>
              <w:pStyle w:val="DHHStabletext"/>
              <w:rPr>
                <w:rStyle w:val="Strong"/>
              </w:rPr>
            </w:pPr>
            <w:r w:rsidRPr="003242F0">
              <w:rPr>
                <w:rStyle w:val="Strong"/>
              </w:rPr>
              <w:t>AMES Australia </w:t>
            </w:r>
          </w:p>
          <w:p w14:paraId="4EBB3C0E" w14:textId="7F03D333" w:rsidR="00CC16CB" w:rsidRPr="003242F0" w:rsidRDefault="00CC16CB" w:rsidP="00953FDF">
            <w:pPr>
              <w:pStyle w:val="DHHStabletext"/>
              <w:rPr>
                <w:rStyle w:val="Strong"/>
              </w:rPr>
            </w:pPr>
            <w:r w:rsidRPr="003242F0">
              <w:rPr>
                <w:rStyle w:val="Strong"/>
              </w:rPr>
              <w:t>Conservation Volunteers Australia</w:t>
            </w:r>
          </w:p>
        </w:tc>
        <w:tc>
          <w:tcPr>
            <w:tcW w:w="5174" w:type="dxa"/>
          </w:tcPr>
          <w:p w14:paraId="7FFBBD20" w14:textId="50CA4CC7" w:rsidR="00CC16CB" w:rsidRPr="004A75D3" w:rsidRDefault="00CC16CB" w:rsidP="00953FDF">
            <w:pPr>
              <w:pStyle w:val="DHHStabletext"/>
            </w:pPr>
            <w:r>
              <w:t xml:space="preserve">Worked with newly arrived migrants and refugee volunteers to gain new skills and connections to the local environment by revegetating along </w:t>
            </w:r>
            <w:proofErr w:type="spellStart"/>
            <w:r>
              <w:t>Kororoit</w:t>
            </w:r>
            <w:proofErr w:type="spellEnd"/>
            <w:r>
              <w:t xml:space="preserve"> Creek.</w:t>
            </w:r>
          </w:p>
        </w:tc>
      </w:tr>
    </w:tbl>
    <w:p w14:paraId="7B713C1B" w14:textId="77777777" w:rsidR="003B666B" w:rsidRPr="003B666B" w:rsidRDefault="003B666B" w:rsidP="003242F0">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421BCF9E"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DB3966">
        <w:rPr>
          <w:rStyle w:val="Strong"/>
        </w:rPr>
        <w:t>131 722</w:t>
      </w:r>
      <w:r w:rsidRPr="003B666B">
        <w:t>.</w:t>
      </w:r>
    </w:p>
    <w:p w14:paraId="3FF8CB52" w14:textId="3136897A" w:rsidR="00D116B9" w:rsidRDefault="00D116B9">
      <w:pPr>
        <w:rPr>
          <w:rFonts w:ascii="Arial" w:eastAsia="Times" w:hAnsi="Arial"/>
        </w:rPr>
      </w:pPr>
      <w:r>
        <w:br w:type="page"/>
      </w:r>
    </w:p>
    <w:p w14:paraId="469CEA58"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0CD71ED8"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DB3966">
        <w:rPr>
          <w:rStyle w:val="Strong"/>
        </w:rPr>
        <w:t>131 722</w:t>
      </w:r>
      <w:r w:rsidRPr="003B666B">
        <w:t>.</w:t>
      </w:r>
    </w:p>
    <w:p w14:paraId="33C6F506"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72B2B5A0"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14BE" w14:textId="77777777" w:rsidR="00CC27B2" w:rsidRDefault="00CC27B2">
      <w:r>
        <w:separator/>
      </w:r>
    </w:p>
  </w:endnote>
  <w:endnote w:type="continuationSeparator" w:id="0">
    <w:p w14:paraId="0B05C518" w14:textId="77777777" w:rsidR="00CC27B2" w:rsidRDefault="00CC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0383"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77A96129" wp14:editId="38015270">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A1BD" w14:textId="5A495097" w:rsidR="009D70A4" w:rsidRPr="00A11421" w:rsidRDefault="00EC3E8D" w:rsidP="0051568D">
    <w:pPr>
      <w:pStyle w:val="DHHSfooter"/>
    </w:pPr>
    <w:r>
      <w:t>Waterways</w:t>
    </w:r>
    <w:r w:rsidR="0034249B">
      <w:t xml:space="preserve"> Local Update 2016-</w:t>
    </w:r>
    <w:r>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34249B">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1EBD" w14:textId="77777777" w:rsidR="00CC27B2" w:rsidRDefault="00CC27B2" w:rsidP="002862F1">
      <w:pPr>
        <w:spacing w:before="120"/>
      </w:pPr>
      <w:r>
        <w:separator/>
      </w:r>
    </w:p>
  </w:footnote>
  <w:footnote w:type="continuationSeparator" w:id="0">
    <w:p w14:paraId="64BB098A" w14:textId="77777777" w:rsidR="00CC27B2" w:rsidRDefault="00CC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72A6"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AE2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258A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6C1"/>
    <w:rsid w:val="000B5BF7"/>
    <w:rsid w:val="000B6BC8"/>
    <w:rsid w:val="000C0303"/>
    <w:rsid w:val="000C42EA"/>
    <w:rsid w:val="000C4546"/>
    <w:rsid w:val="000C509D"/>
    <w:rsid w:val="000D1242"/>
    <w:rsid w:val="000E0970"/>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31213"/>
    <w:rsid w:val="001447B3"/>
    <w:rsid w:val="00152073"/>
    <w:rsid w:val="00156598"/>
    <w:rsid w:val="00156B2E"/>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26F6"/>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0FD9"/>
    <w:rsid w:val="0022278D"/>
    <w:rsid w:val="0022293E"/>
    <w:rsid w:val="0022701F"/>
    <w:rsid w:val="002333F5"/>
    <w:rsid w:val="00233724"/>
    <w:rsid w:val="002432E1"/>
    <w:rsid w:val="00246207"/>
    <w:rsid w:val="00246C5E"/>
    <w:rsid w:val="00251343"/>
    <w:rsid w:val="002536A4"/>
    <w:rsid w:val="00254F58"/>
    <w:rsid w:val="002620BC"/>
    <w:rsid w:val="00262802"/>
    <w:rsid w:val="00263A90"/>
    <w:rsid w:val="0026408B"/>
    <w:rsid w:val="00266800"/>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42F0"/>
    <w:rsid w:val="00327870"/>
    <w:rsid w:val="0033259D"/>
    <w:rsid w:val="003333D2"/>
    <w:rsid w:val="003406C6"/>
    <w:rsid w:val="003418CC"/>
    <w:rsid w:val="0034249B"/>
    <w:rsid w:val="003459BD"/>
    <w:rsid w:val="00350010"/>
    <w:rsid w:val="00350D38"/>
    <w:rsid w:val="00351B36"/>
    <w:rsid w:val="00357B4E"/>
    <w:rsid w:val="00361609"/>
    <w:rsid w:val="00366CE0"/>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5E0"/>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17B2D"/>
    <w:rsid w:val="004207AA"/>
    <w:rsid w:val="0042084E"/>
    <w:rsid w:val="00421EEF"/>
    <w:rsid w:val="00424D65"/>
    <w:rsid w:val="004415AD"/>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5B1D"/>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E34EC"/>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1615"/>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35F4"/>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3FDF"/>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16CB"/>
    <w:rsid w:val="00CC27B2"/>
    <w:rsid w:val="00CC2BFD"/>
    <w:rsid w:val="00CC5089"/>
    <w:rsid w:val="00CD3476"/>
    <w:rsid w:val="00CD64DF"/>
    <w:rsid w:val="00CE624E"/>
    <w:rsid w:val="00CF0D2E"/>
    <w:rsid w:val="00CF2E07"/>
    <w:rsid w:val="00CF2F50"/>
    <w:rsid w:val="00CF6198"/>
    <w:rsid w:val="00D02919"/>
    <w:rsid w:val="00D04C61"/>
    <w:rsid w:val="00D05B8D"/>
    <w:rsid w:val="00D065A2"/>
    <w:rsid w:val="00D07F00"/>
    <w:rsid w:val="00D116B9"/>
    <w:rsid w:val="00D160A2"/>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3966"/>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B7EB3"/>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A875418"/>
  <w15:docId w15:val="{EC6E9F37-A375-4027-8BD8-997EB22F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156B2E"/>
    <w:pPr>
      <w:spacing w:after="44" w:line="188" w:lineRule="atLeast"/>
    </w:pPr>
    <w:rPr>
      <w:rFonts w:ascii="Helvetica" w:hAnsi="Helvetica"/>
      <w:color w:val="81C759"/>
      <w:sz w:val="18"/>
      <w:szCs w:val="18"/>
      <w:lang w:val="en-GB" w:eastAsia="en-GB"/>
    </w:rPr>
  </w:style>
  <w:style w:type="character" w:customStyle="1" w:styleId="apple-tab-span">
    <w:name w:val="apple-tab-span"/>
    <w:basedOn w:val="DefaultParagraphFont"/>
    <w:rsid w:val="00417B2D"/>
  </w:style>
  <w:style w:type="character" w:customStyle="1" w:styleId="apple-converted-space">
    <w:name w:val="apple-converted-space"/>
    <w:basedOn w:val="DefaultParagraphFont"/>
    <w:rsid w:val="00417B2D"/>
  </w:style>
  <w:style w:type="character" w:customStyle="1" w:styleId="s2">
    <w:name w:val="s2"/>
    <w:basedOn w:val="DefaultParagraphFont"/>
    <w:rsid w:val="00CC16CB"/>
    <w:rPr>
      <w:rFonts w:ascii="Helvetica" w:hAnsi="Helvetica" w:hint="default"/>
      <w:position w:val="11522"/>
      <w:sz w:val="45"/>
      <w:szCs w:val="45"/>
    </w:rPr>
  </w:style>
  <w:style w:type="character" w:styleId="Emphasis">
    <w:name w:val="Emphasis"/>
    <w:basedOn w:val="DefaultParagraphFont"/>
    <w:uiPriority w:val="20"/>
    <w:rsid w:val="00DB3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300">
      <w:bodyDiv w:val="1"/>
      <w:marLeft w:val="0"/>
      <w:marRight w:val="0"/>
      <w:marTop w:val="0"/>
      <w:marBottom w:val="0"/>
      <w:divBdr>
        <w:top w:val="none" w:sz="0" w:space="0" w:color="auto"/>
        <w:left w:val="none" w:sz="0" w:space="0" w:color="auto"/>
        <w:bottom w:val="none" w:sz="0" w:space="0" w:color="auto"/>
        <w:right w:val="none" w:sz="0" w:space="0" w:color="auto"/>
      </w:divBdr>
    </w:div>
    <w:div w:id="118576234">
      <w:bodyDiv w:val="1"/>
      <w:marLeft w:val="0"/>
      <w:marRight w:val="0"/>
      <w:marTop w:val="0"/>
      <w:marBottom w:val="0"/>
      <w:divBdr>
        <w:top w:val="none" w:sz="0" w:space="0" w:color="auto"/>
        <w:left w:val="none" w:sz="0" w:space="0" w:color="auto"/>
        <w:bottom w:val="none" w:sz="0" w:space="0" w:color="auto"/>
        <w:right w:val="none" w:sz="0" w:space="0" w:color="auto"/>
      </w:divBdr>
    </w:div>
    <w:div w:id="204173215">
      <w:bodyDiv w:val="1"/>
      <w:marLeft w:val="0"/>
      <w:marRight w:val="0"/>
      <w:marTop w:val="0"/>
      <w:marBottom w:val="0"/>
      <w:divBdr>
        <w:top w:val="none" w:sz="0" w:space="0" w:color="auto"/>
        <w:left w:val="none" w:sz="0" w:space="0" w:color="auto"/>
        <w:bottom w:val="none" w:sz="0" w:space="0" w:color="auto"/>
        <w:right w:val="none" w:sz="0" w:space="0" w:color="auto"/>
      </w:divBdr>
    </w:div>
    <w:div w:id="304428682">
      <w:bodyDiv w:val="1"/>
      <w:marLeft w:val="0"/>
      <w:marRight w:val="0"/>
      <w:marTop w:val="0"/>
      <w:marBottom w:val="0"/>
      <w:divBdr>
        <w:top w:val="none" w:sz="0" w:space="0" w:color="auto"/>
        <w:left w:val="none" w:sz="0" w:space="0" w:color="auto"/>
        <w:bottom w:val="none" w:sz="0" w:space="0" w:color="auto"/>
        <w:right w:val="none" w:sz="0" w:space="0" w:color="auto"/>
      </w:divBdr>
    </w:div>
    <w:div w:id="395905346">
      <w:bodyDiv w:val="1"/>
      <w:marLeft w:val="0"/>
      <w:marRight w:val="0"/>
      <w:marTop w:val="0"/>
      <w:marBottom w:val="0"/>
      <w:divBdr>
        <w:top w:val="none" w:sz="0" w:space="0" w:color="auto"/>
        <w:left w:val="none" w:sz="0" w:space="0" w:color="auto"/>
        <w:bottom w:val="none" w:sz="0" w:space="0" w:color="auto"/>
        <w:right w:val="none" w:sz="0" w:space="0" w:color="auto"/>
      </w:divBdr>
    </w:div>
    <w:div w:id="816191545">
      <w:bodyDiv w:val="1"/>
      <w:marLeft w:val="0"/>
      <w:marRight w:val="0"/>
      <w:marTop w:val="0"/>
      <w:marBottom w:val="0"/>
      <w:divBdr>
        <w:top w:val="none" w:sz="0" w:space="0" w:color="auto"/>
        <w:left w:val="none" w:sz="0" w:space="0" w:color="auto"/>
        <w:bottom w:val="none" w:sz="0" w:space="0" w:color="auto"/>
        <w:right w:val="none" w:sz="0" w:space="0" w:color="auto"/>
      </w:divBdr>
    </w:div>
    <w:div w:id="842159029">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49775809">
      <w:bodyDiv w:val="1"/>
      <w:marLeft w:val="0"/>
      <w:marRight w:val="0"/>
      <w:marTop w:val="0"/>
      <w:marBottom w:val="0"/>
      <w:divBdr>
        <w:top w:val="none" w:sz="0" w:space="0" w:color="auto"/>
        <w:left w:val="none" w:sz="0" w:space="0" w:color="auto"/>
        <w:bottom w:val="none" w:sz="0" w:space="0" w:color="auto"/>
        <w:right w:val="none" w:sz="0" w:space="0" w:color="auto"/>
      </w:divBdr>
    </w:div>
    <w:div w:id="1119185844">
      <w:bodyDiv w:val="1"/>
      <w:marLeft w:val="0"/>
      <w:marRight w:val="0"/>
      <w:marTop w:val="0"/>
      <w:marBottom w:val="0"/>
      <w:divBdr>
        <w:top w:val="none" w:sz="0" w:space="0" w:color="auto"/>
        <w:left w:val="none" w:sz="0" w:space="0" w:color="auto"/>
        <w:bottom w:val="none" w:sz="0" w:space="0" w:color="auto"/>
        <w:right w:val="none" w:sz="0" w:space="0" w:color="auto"/>
      </w:divBdr>
    </w:div>
    <w:div w:id="1133448720">
      <w:bodyDiv w:val="1"/>
      <w:marLeft w:val="0"/>
      <w:marRight w:val="0"/>
      <w:marTop w:val="0"/>
      <w:marBottom w:val="0"/>
      <w:divBdr>
        <w:top w:val="none" w:sz="0" w:space="0" w:color="auto"/>
        <w:left w:val="none" w:sz="0" w:space="0" w:color="auto"/>
        <w:bottom w:val="none" w:sz="0" w:space="0" w:color="auto"/>
        <w:right w:val="none" w:sz="0" w:space="0" w:color="auto"/>
      </w:divBdr>
    </w:div>
    <w:div w:id="117194476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6362246">
      <w:bodyDiv w:val="1"/>
      <w:marLeft w:val="0"/>
      <w:marRight w:val="0"/>
      <w:marTop w:val="0"/>
      <w:marBottom w:val="0"/>
      <w:divBdr>
        <w:top w:val="none" w:sz="0" w:space="0" w:color="auto"/>
        <w:left w:val="none" w:sz="0" w:space="0" w:color="auto"/>
        <w:bottom w:val="none" w:sz="0" w:space="0" w:color="auto"/>
        <w:right w:val="none" w:sz="0" w:space="0" w:color="auto"/>
      </w:divBdr>
    </w:div>
    <w:div w:id="165251439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662614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8586208">
      <w:bodyDiv w:val="1"/>
      <w:marLeft w:val="0"/>
      <w:marRight w:val="0"/>
      <w:marTop w:val="0"/>
      <w:marBottom w:val="0"/>
      <w:divBdr>
        <w:top w:val="none" w:sz="0" w:space="0" w:color="auto"/>
        <w:left w:val="none" w:sz="0" w:space="0" w:color="auto"/>
        <w:bottom w:val="none" w:sz="0" w:space="0" w:color="auto"/>
        <w:right w:val="none" w:sz="0" w:space="0" w:color="auto"/>
      </w:divBdr>
    </w:div>
    <w:div w:id="20434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City West Water</Retailer>
    <Council xmlns="fd04a55e-9a63-466b-aeac-c499fcbe5016">Brimbank</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519D97ED-D9BD-4291-9735-5A9DF73A20ED}"/>
</file>

<file path=customXml/itemProps2.xml><?xml version="1.0" encoding="utf-8"?>
<ds:datastoreItem xmlns:ds="http://schemas.openxmlformats.org/officeDocument/2006/customXml" ds:itemID="{59C02DD5-CCD4-454D-8B71-054B1ABD7F09}"/>
</file>

<file path=customXml/itemProps3.xml><?xml version="1.0" encoding="utf-8"?>
<ds:datastoreItem xmlns:ds="http://schemas.openxmlformats.org/officeDocument/2006/customXml" ds:itemID="{9AFD31BE-409C-4FF3-B5DC-C144AD49BF99}"/>
</file>

<file path=docProps/app.xml><?xml version="1.0" encoding="utf-8"?>
<Properties xmlns="http://schemas.openxmlformats.org/officeDocument/2006/extended-properties" xmlns:vt="http://schemas.openxmlformats.org/officeDocument/2006/docPropsVTypes">
  <Template>Normal</Template>
  <TotalTime>26</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City of Brimbank Waterways Local Update 2016-17</vt:lpstr>
    </vt:vector>
  </TitlesOfParts>
  <Company>Melbourne Water</Company>
  <LinksUpToDate>false</LinksUpToDate>
  <CharactersWithSpaces>12498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Brimbank Waterways Local Update 2016-17</dc:title>
  <dc:subject>City of Brimbank Waterways Local Update 2016-17</dc:subject>
  <dc:creator>Melbourne Water</dc:creator>
  <cp:keywords>Brimbank, Waterways, Local Update, 2016, 2017</cp:keywords>
  <cp:lastModifiedBy>Samuel</cp:lastModifiedBy>
  <cp:revision>26</cp:revision>
  <cp:lastPrinted>2017-07-07T00:32:00Z</cp:lastPrinted>
  <dcterms:created xsi:type="dcterms:W3CDTF">2017-08-09T10:38:00Z</dcterms:created>
  <dcterms:modified xsi:type="dcterms:W3CDTF">2017-08-15T01:01:00Z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39100</vt:r8>
  </property>
</Properties>
</file>